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B7" w:rsidRDefault="005568B7" w:rsidP="005568B7">
      <w:pPr>
        <w:autoSpaceDE w:val="0"/>
        <w:autoSpaceDN w:val="0"/>
        <w:adjustRightInd w:val="0"/>
        <w:spacing w:after="0" w:line="240" w:lineRule="auto"/>
        <w:jc w:val="both"/>
        <w:rPr>
          <w:rFonts w:ascii="Times New Roman" w:hAnsi="Times New Roman"/>
          <w:b/>
          <w:bCs/>
          <w:sz w:val="24"/>
          <w:szCs w:val="24"/>
          <w:lang w:val="kk-KZ"/>
        </w:rPr>
      </w:pPr>
      <w:bookmarkStart w:id="0" w:name="_GoBack"/>
      <w:bookmarkEnd w:id="0"/>
    </w:p>
    <w:p w:rsidR="005568B7" w:rsidRPr="005568B7" w:rsidRDefault="005568B7" w:rsidP="005568B7">
      <w:pPr>
        <w:autoSpaceDE w:val="0"/>
        <w:autoSpaceDN w:val="0"/>
        <w:adjustRightInd w:val="0"/>
        <w:spacing w:after="0" w:line="240" w:lineRule="auto"/>
        <w:jc w:val="center"/>
        <w:rPr>
          <w:rFonts w:ascii="Times New Roman" w:hAnsi="Times New Roman"/>
          <w:b/>
          <w:bCs/>
          <w:sz w:val="24"/>
          <w:szCs w:val="24"/>
          <w:lang w:val="kk-KZ"/>
        </w:rPr>
      </w:pPr>
      <w:r w:rsidRPr="005568B7">
        <w:rPr>
          <w:rFonts w:ascii="Times New Roman" w:hAnsi="Times New Roman"/>
          <w:b/>
          <w:bCs/>
          <w:sz w:val="24"/>
          <w:szCs w:val="24"/>
          <w:lang w:val="kk-KZ"/>
        </w:rPr>
        <w:t>Әл-Фараби атындағы Қазақ ұлттық университеті</w:t>
      </w:r>
    </w:p>
    <w:p w:rsidR="005568B7" w:rsidRPr="005568B7" w:rsidRDefault="005568B7" w:rsidP="005568B7">
      <w:pPr>
        <w:autoSpaceDE w:val="0"/>
        <w:autoSpaceDN w:val="0"/>
        <w:adjustRightInd w:val="0"/>
        <w:spacing w:after="0" w:line="240" w:lineRule="auto"/>
        <w:jc w:val="center"/>
        <w:rPr>
          <w:rFonts w:ascii="Times New Roman" w:hAnsi="Times New Roman"/>
          <w:b/>
          <w:bCs/>
          <w:sz w:val="24"/>
          <w:szCs w:val="24"/>
          <w:lang w:val="kk-KZ"/>
        </w:rPr>
      </w:pPr>
    </w:p>
    <w:p w:rsidR="005568B7" w:rsidRPr="005568B7" w:rsidRDefault="005568B7" w:rsidP="005568B7">
      <w:pPr>
        <w:autoSpaceDE w:val="0"/>
        <w:autoSpaceDN w:val="0"/>
        <w:adjustRightInd w:val="0"/>
        <w:spacing w:after="0" w:line="240" w:lineRule="auto"/>
        <w:jc w:val="center"/>
        <w:rPr>
          <w:rFonts w:ascii="Times New Roman" w:hAnsi="Times New Roman"/>
          <w:b/>
          <w:bCs/>
          <w:sz w:val="24"/>
          <w:szCs w:val="24"/>
          <w:lang w:val="kk-KZ"/>
        </w:rPr>
      </w:pPr>
      <w:r w:rsidRPr="005568B7">
        <w:rPr>
          <w:rFonts w:ascii="Times New Roman" w:hAnsi="Times New Roman"/>
          <w:b/>
          <w:bCs/>
          <w:sz w:val="24"/>
          <w:szCs w:val="24"/>
          <w:lang w:val="kk-KZ"/>
        </w:rPr>
        <w:t>Биология және биотехнология факультеті</w:t>
      </w:r>
    </w:p>
    <w:p w:rsidR="005568B7" w:rsidRPr="005568B7" w:rsidRDefault="005568B7" w:rsidP="005568B7">
      <w:pPr>
        <w:autoSpaceDE w:val="0"/>
        <w:autoSpaceDN w:val="0"/>
        <w:adjustRightInd w:val="0"/>
        <w:spacing w:after="0" w:line="240" w:lineRule="auto"/>
        <w:jc w:val="center"/>
        <w:rPr>
          <w:rFonts w:ascii="Times New Roman" w:hAnsi="Times New Roman"/>
          <w:b/>
          <w:bCs/>
          <w:sz w:val="24"/>
          <w:szCs w:val="24"/>
          <w:lang w:val="kk-KZ"/>
        </w:rPr>
      </w:pPr>
    </w:p>
    <w:p w:rsidR="005568B7" w:rsidRPr="005568B7" w:rsidRDefault="005568B7" w:rsidP="005568B7">
      <w:pPr>
        <w:autoSpaceDE w:val="0"/>
        <w:autoSpaceDN w:val="0"/>
        <w:adjustRightInd w:val="0"/>
        <w:spacing w:after="0" w:line="240" w:lineRule="auto"/>
        <w:jc w:val="center"/>
        <w:rPr>
          <w:rFonts w:ascii="Times New Roman" w:hAnsi="Times New Roman"/>
          <w:b/>
          <w:bCs/>
          <w:sz w:val="24"/>
          <w:szCs w:val="24"/>
          <w:lang w:val="kk-KZ"/>
        </w:rPr>
      </w:pPr>
      <w:r w:rsidRPr="005568B7">
        <w:rPr>
          <w:rFonts w:ascii="Times New Roman" w:hAnsi="Times New Roman"/>
          <w:b/>
          <w:bCs/>
          <w:sz w:val="24"/>
          <w:szCs w:val="24"/>
          <w:lang w:val="kk-KZ"/>
        </w:rPr>
        <w:t>Биофизика</w:t>
      </w:r>
      <w:r>
        <w:rPr>
          <w:rFonts w:ascii="Times New Roman" w:hAnsi="Times New Roman"/>
          <w:b/>
          <w:bCs/>
          <w:sz w:val="24"/>
          <w:szCs w:val="24"/>
          <w:lang w:val="kk-KZ"/>
        </w:rPr>
        <w:t>,</w:t>
      </w:r>
      <w:r w:rsidRPr="005568B7">
        <w:rPr>
          <w:rFonts w:ascii="Times New Roman" w:hAnsi="Times New Roman"/>
          <w:b/>
          <w:bCs/>
          <w:sz w:val="24"/>
          <w:szCs w:val="24"/>
          <w:lang w:val="kk-KZ"/>
        </w:rPr>
        <w:t xml:space="preserve"> биомедицина</w:t>
      </w:r>
      <w:r>
        <w:rPr>
          <w:rFonts w:ascii="Times New Roman" w:hAnsi="Times New Roman"/>
          <w:b/>
          <w:bCs/>
          <w:sz w:val="24"/>
          <w:szCs w:val="24"/>
          <w:lang w:val="kk-KZ"/>
        </w:rPr>
        <w:t xml:space="preserve"> және нейроғылым</w:t>
      </w:r>
      <w:r w:rsidRPr="005568B7">
        <w:rPr>
          <w:rFonts w:ascii="Times New Roman" w:hAnsi="Times New Roman"/>
          <w:b/>
          <w:bCs/>
          <w:sz w:val="24"/>
          <w:szCs w:val="24"/>
          <w:lang w:val="kk-KZ"/>
        </w:rPr>
        <w:t xml:space="preserve"> кафедрасы</w:t>
      </w: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D23F8E" w:rsidRDefault="00D23F8E" w:rsidP="005568B7">
      <w:pPr>
        <w:autoSpaceDE w:val="0"/>
        <w:autoSpaceDN w:val="0"/>
        <w:adjustRightInd w:val="0"/>
        <w:spacing w:after="0" w:line="240" w:lineRule="auto"/>
        <w:jc w:val="both"/>
        <w:rPr>
          <w:rFonts w:ascii="Times New Roman" w:hAnsi="Times New Roman"/>
          <w:sz w:val="24"/>
          <w:szCs w:val="24"/>
          <w:lang w:val="kk-KZ"/>
        </w:rPr>
      </w:pPr>
    </w:p>
    <w:p w:rsidR="00D23F8E" w:rsidRDefault="00D23F8E"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611033" w:rsidRDefault="005568B7" w:rsidP="005568B7">
      <w:pPr>
        <w:autoSpaceDE w:val="0"/>
        <w:autoSpaceDN w:val="0"/>
        <w:adjustRightInd w:val="0"/>
        <w:spacing w:after="0" w:line="240" w:lineRule="auto"/>
        <w:jc w:val="center"/>
        <w:rPr>
          <w:rFonts w:ascii="Times New Roman" w:hAnsi="Times New Roman"/>
          <w:b/>
          <w:bCs/>
          <w:sz w:val="28"/>
          <w:szCs w:val="28"/>
          <w:lang w:val="kk-KZ"/>
        </w:rPr>
      </w:pPr>
      <w:r w:rsidRPr="00611033">
        <w:rPr>
          <w:rFonts w:ascii="Times New Roman" w:hAnsi="Times New Roman"/>
          <w:b/>
          <w:bCs/>
          <w:sz w:val="28"/>
          <w:szCs w:val="28"/>
          <w:lang w:val="kk-KZ"/>
        </w:rPr>
        <w:t>Қорытынды емтиханның бағдарламасы</w:t>
      </w:r>
    </w:p>
    <w:p w:rsidR="00611033" w:rsidRDefault="00611033" w:rsidP="005568B7">
      <w:pPr>
        <w:autoSpaceDE w:val="0"/>
        <w:autoSpaceDN w:val="0"/>
        <w:adjustRightInd w:val="0"/>
        <w:spacing w:after="0" w:line="240" w:lineRule="auto"/>
        <w:jc w:val="center"/>
        <w:rPr>
          <w:rFonts w:ascii="Times New Roman" w:hAnsi="Times New Roman"/>
          <w:b/>
          <w:bCs/>
          <w:sz w:val="24"/>
          <w:szCs w:val="24"/>
          <w:lang w:val="kk-KZ"/>
        </w:rPr>
      </w:pPr>
    </w:p>
    <w:p w:rsidR="00640C8B" w:rsidRP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r w:rsidRPr="00640C8B">
        <w:rPr>
          <w:rFonts w:ascii="Times New Roman" w:hAnsi="Times New Roman"/>
          <w:b/>
          <w:bCs/>
          <w:sz w:val="24"/>
          <w:szCs w:val="24"/>
          <w:lang w:val="kk-KZ"/>
        </w:rPr>
        <w:t>SBBMI6306 Заманауи ботаникалық және биофизикалық зерттеу әдістері</w:t>
      </w:r>
    </w:p>
    <w:p w:rsidR="00640C8B" w:rsidRP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p>
    <w:p w:rsidR="00640C8B" w:rsidRP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r w:rsidRPr="00640C8B">
        <w:rPr>
          <w:rFonts w:ascii="Times New Roman" w:hAnsi="Times New Roman"/>
          <w:b/>
          <w:bCs/>
          <w:sz w:val="24"/>
          <w:szCs w:val="24"/>
          <w:lang w:val="kk-KZ"/>
        </w:rPr>
        <w:t>1.2 Бейіндеуші пәндер циклі</w:t>
      </w:r>
    </w:p>
    <w:p w:rsidR="00640C8B" w:rsidRP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r w:rsidRPr="00640C8B">
        <w:rPr>
          <w:rFonts w:ascii="Times New Roman" w:hAnsi="Times New Roman"/>
          <w:b/>
          <w:bCs/>
          <w:sz w:val="24"/>
          <w:szCs w:val="24"/>
          <w:lang w:val="kk-KZ"/>
        </w:rPr>
        <w:t>Таңдау компоненті</w:t>
      </w:r>
    </w:p>
    <w:p w:rsidR="00640C8B" w:rsidRP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r w:rsidRPr="00640C8B">
        <w:rPr>
          <w:rFonts w:ascii="Times New Roman" w:hAnsi="Times New Roman"/>
          <w:b/>
          <w:bCs/>
          <w:sz w:val="24"/>
          <w:szCs w:val="24"/>
          <w:lang w:val="kk-KZ"/>
        </w:rPr>
        <w:t>М-6. Биологиядағы, филогенетикадағы зерттеу әдістері</w:t>
      </w:r>
    </w:p>
    <w:p w:rsidR="00640C8B" w:rsidRP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r w:rsidRPr="00640C8B">
        <w:rPr>
          <w:rFonts w:ascii="Times New Roman" w:hAnsi="Times New Roman"/>
          <w:b/>
          <w:bCs/>
          <w:sz w:val="24"/>
          <w:szCs w:val="24"/>
          <w:lang w:val="kk-KZ"/>
        </w:rPr>
        <w:t>Мамандық «7M05101-Биология»</w:t>
      </w:r>
    </w:p>
    <w:p w:rsidR="00640C8B" w:rsidRP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r w:rsidRPr="00640C8B">
        <w:rPr>
          <w:rFonts w:ascii="Times New Roman" w:hAnsi="Times New Roman"/>
          <w:b/>
          <w:bCs/>
          <w:sz w:val="24"/>
          <w:szCs w:val="24"/>
          <w:lang w:val="kk-KZ"/>
        </w:rPr>
        <w:t>2022 жылы қабылданғандар үшін</w:t>
      </w:r>
    </w:p>
    <w:p w:rsidR="00640C8B" w:rsidRP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r w:rsidRPr="00640C8B">
        <w:rPr>
          <w:rFonts w:ascii="Times New Roman" w:hAnsi="Times New Roman"/>
          <w:b/>
          <w:bCs/>
          <w:sz w:val="24"/>
          <w:szCs w:val="24"/>
          <w:lang w:val="kk-KZ"/>
        </w:rPr>
        <w:t>Оқу түрі күндізгі</w:t>
      </w:r>
    </w:p>
    <w:p w:rsidR="00640C8B" w:rsidRDefault="00640C8B" w:rsidP="00640C8B">
      <w:pPr>
        <w:autoSpaceDE w:val="0"/>
        <w:autoSpaceDN w:val="0"/>
        <w:adjustRightInd w:val="0"/>
        <w:spacing w:after="0" w:line="240" w:lineRule="auto"/>
        <w:jc w:val="center"/>
        <w:rPr>
          <w:rFonts w:ascii="Times New Roman" w:hAnsi="Times New Roman"/>
          <w:b/>
          <w:bCs/>
          <w:sz w:val="24"/>
          <w:szCs w:val="24"/>
          <w:lang w:val="kk-KZ"/>
        </w:rPr>
      </w:pPr>
      <w:r w:rsidRPr="00640C8B">
        <w:rPr>
          <w:rFonts w:ascii="Times New Roman" w:hAnsi="Times New Roman"/>
          <w:b/>
          <w:bCs/>
          <w:sz w:val="24"/>
          <w:szCs w:val="24"/>
          <w:lang w:val="kk-KZ"/>
        </w:rPr>
        <w:t>2 курс, 3 семестр, 9 кредит (3+6+0)</w:t>
      </w:r>
    </w:p>
    <w:p w:rsidR="00640C8B" w:rsidRDefault="00640C8B" w:rsidP="005568B7">
      <w:pPr>
        <w:autoSpaceDE w:val="0"/>
        <w:autoSpaceDN w:val="0"/>
        <w:adjustRightInd w:val="0"/>
        <w:spacing w:after="0" w:line="240" w:lineRule="auto"/>
        <w:jc w:val="center"/>
        <w:rPr>
          <w:rFonts w:ascii="Times New Roman" w:hAnsi="Times New Roman"/>
          <w:b/>
          <w:bCs/>
          <w:sz w:val="24"/>
          <w:szCs w:val="24"/>
          <w:lang w:val="kk-KZ"/>
        </w:rPr>
      </w:pPr>
    </w:p>
    <w:p w:rsidR="00640C8B" w:rsidRDefault="00640C8B" w:rsidP="005568B7">
      <w:pPr>
        <w:autoSpaceDE w:val="0"/>
        <w:autoSpaceDN w:val="0"/>
        <w:adjustRightInd w:val="0"/>
        <w:spacing w:after="0" w:line="240" w:lineRule="auto"/>
        <w:jc w:val="center"/>
        <w:rPr>
          <w:rFonts w:ascii="Times New Roman" w:hAnsi="Times New Roman"/>
          <w:b/>
          <w:bCs/>
          <w:sz w:val="24"/>
          <w:szCs w:val="24"/>
          <w:lang w:val="kk-KZ"/>
        </w:rPr>
      </w:pPr>
    </w:p>
    <w:p w:rsidR="00D23F8E" w:rsidRDefault="00D23F8E" w:rsidP="005568B7">
      <w:pPr>
        <w:autoSpaceDE w:val="0"/>
        <w:autoSpaceDN w:val="0"/>
        <w:adjustRightInd w:val="0"/>
        <w:spacing w:after="0" w:line="240" w:lineRule="auto"/>
        <w:jc w:val="center"/>
        <w:rPr>
          <w:rFonts w:ascii="Times New Roman" w:hAnsi="Times New Roman"/>
          <w:b/>
          <w:bCs/>
          <w:sz w:val="24"/>
          <w:szCs w:val="24"/>
          <w:lang w:val="kk-KZ"/>
        </w:rPr>
      </w:pPr>
    </w:p>
    <w:p w:rsidR="00D23F8E" w:rsidRDefault="00D23F8E" w:rsidP="005568B7">
      <w:pPr>
        <w:autoSpaceDE w:val="0"/>
        <w:autoSpaceDN w:val="0"/>
        <w:adjustRightInd w:val="0"/>
        <w:spacing w:after="0" w:line="240" w:lineRule="auto"/>
        <w:jc w:val="center"/>
        <w:rPr>
          <w:rFonts w:ascii="Times New Roman" w:hAnsi="Times New Roman"/>
          <w:b/>
          <w:bCs/>
          <w:sz w:val="24"/>
          <w:szCs w:val="24"/>
          <w:lang w:val="kk-KZ"/>
        </w:rPr>
      </w:pPr>
    </w:p>
    <w:p w:rsidR="00611033" w:rsidRDefault="00611033" w:rsidP="00611033">
      <w:pPr>
        <w:autoSpaceDE w:val="0"/>
        <w:autoSpaceDN w:val="0"/>
        <w:adjustRightInd w:val="0"/>
        <w:spacing w:after="0" w:line="240" w:lineRule="auto"/>
        <w:jc w:val="center"/>
        <w:rPr>
          <w:rFonts w:ascii="Times New Roman" w:hAnsi="Times New Roman"/>
          <w:b/>
          <w:bCs/>
          <w:sz w:val="24"/>
          <w:szCs w:val="24"/>
          <w:lang w:val="kk-KZ"/>
        </w:rPr>
      </w:pPr>
    </w:p>
    <w:p w:rsidR="00611033" w:rsidRDefault="00611033" w:rsidP="00611033">
      <w:pPr>
        <w:autoSpaceDE w:val="0"/>
        <w:autoSpaceDN w:val="0"/>
        <w:adjustRightInd w:val="0"/>
        <w:spacing w:after="0" w:line="240" w:lineRule="auto"/>
        <w:jc w:val="center"/>
        <w:rPr>
          <w:rFonts w:ascii="Times New Roman" w:hAnsi="Times New Roman"/>
          <w:b/>
          <w:bCs/>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D23F8E" w:rsidRDefault="00D23F8E" w:rsidP="005568B7">
      <w:pPr>
        <w:autoSpaceDE w:val="0"/>
        <w:autoSpaceDN w:val="0"/>
        <w:adjustRightInd w:val="0"/>
        <w:spacing w:after="0" w:line="240" w:lineRule="auto"/>
        <w:jc w:val="both"/>
        <w:rPr>
          <w:rFonts w:ascii="Times New Roman" w:hAnsi="Times New Roman"/>
          <w:sz w:val="24"/>
          <w:szCs w:val="24"/>
          <w:lang w:val="kk-KZ"/>
        </w:rPr>
      </w:pPr>
    </w:p>
    <w:p w:rsidR="00D23F8E" w:rsidRDefault="00D23F8E" w:rsidP="005568B7">
      <w:pPr>
        <w:autoSpaceDE w:val="0"/>
        <w:autoSpaceDN w:val="0"/>
        <w:adjustRightInd w:val="0"/>
        <w:spacing w:after="0" w:line="240" w:lineRule="auto"/>
        <w:jc w:val="both"/>
        <w:rPr>
          <w:rFonts w:ascii="Times New Roman" w:hAnsi="Times New Roman"/>
          <w:sz w:val="24"/>
          <w:szCs w:val="24"/>
          <w:lang w:val="kk-KZ"/>
        </w:rPr>
      </w:pPr>
    </w:p>
    <w:p w:rsidR="00D23F8E" w:rsidRDefault="00D23F8E" w:rsidP="005568B7">
      <w:pPr>
        <w:autoSpaceDE w:val="0"/>
        <w:autoSpaceDN w:val="0"/>
        <w:adjustRightInd w:val="0"/>
        <w:spacing w:after="0" w:line="240" w:lineRule="auto"/>
        <w:jc w:val="both"/>
        <w:rPr>
          <w:rFonts w:ascii="Times New Roman" w:hAnsi="Times New Roman"/>
          <w:sz w:val="24"/>
          <w:szCs w:val="24"/>
          <w:lang w:val="kk-KZ"/>
        </w:rPr>
      </w:pPr>
    </w:p>
    <w:p w:rsidR="00D23F8E" w:rsidRDefault="00D23F8E" w:rsidP="005568B7">
      <w:pPr>
        <w:autoSpaceDE w:val="0"/>
        <w:autoSpaceDN w:val="0"/>
        <w:adjustRightInd w:val="0"/>
        <w:spacing w:after="0" w:line="240" w:lineRule="auto"/>
        <w:jc w:val="both"/>
        <w:rPr>
          <w:rFonts w:ascii="Times New Roman" w:hAnsi="Times New Roman"/>
          <w:sz w:val="24"/>
          <w:szCs w:val="24"/>
          <w:lang w:val="kk-KZ"/>
        </w:rPr>
      </w:pPr>
    </w:p>
    <w:p w:rsidR="00D23F8E" w:rsidRPr="005568B7" w:rsidRDefault="00D23F8E"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568B7">
      <w:pPr>
        <w:autoSpaceDE w:val="0"/>
        <w:autoSpaceDN w:val="0"/>
        <w:adjustRightInd w:val="0"/>
        <w:spacing w:after="0" w:line="240" w:lineRule="auto"/>
        <w:jc w:val="both"/>
        <w:rPr>
          <w:rFonts w:ascii="Times New Roman" w:hAnsi="Times New Roman"/>
          <w:sz w:val="24"/>
          <w:szCs w:val="24"/>
          <w:lang w:val="kk-KZ"/>
        </w:rPr>
      </w:pPr>
    </w:p>
    <w:p w:rsidR="005568B7" w:rsidRPr="005568B7" w:rsidRDefault="005568B7" w:rsidP="005B1B8A">
      <w:pPr>
        <w:autoSpaceDE w:val="0"/>
        <w:autoSpaceDN w:val="0"/>
        <w:adjustRightInd w:val="0"/>
        <w:spacing w:after="0" w:line="240" w:lineRule="auto"/>
        <w:jc w:val="center"/>
        <w:rPr>
          <w:rFonts w:ascii="Times New Roman" w:hAnsi="Times New Roman"/>
          <w:b/>
          <w:bCs/>
          <w:sz w:val="24"/>
          <w:szCs w:val="24"/>
          <w:lang w:val="kk-KZ"/>
        </w:rPr>
      </w:pPr>
      <w:r w:rsidRPr="005568B7">
        <w:rPr>
          <w:rFonts w:ascii="Times New Roman" w:hAnsi="Times New Roman"/>
          <w:b/>
          <w:bCs/>
          <w:sz w:val="24"/>
          <w:szCs w:val="24"/>
          <w:lang w:val="kk-KZ"/>
        </w:rPr>
        <w:t>Алматы 202</w:t>
      </w:r>
      <w:r w:rsidR="007E0B4F">
        <w:rPr>
          <w:rFonts w:ascii="Times New Roman" w:hAnsi="Times New Roman"/>
          <w:b/>
          <w:bCs/>
          <w:sz w:val="24"/>
          <w:szCs w:val="24"/>
          <w:lang w:val="kk-KZ"/>
        </w:rPr>
        <w:t>3</w:t>
      </w:r>
      <w:r w:rsidRPr="005568B7">
        <w:rPr>
          <w:rFonts w:ascii="Times New Roman" w:hAnsi="Times New Roman"/>
          <w:b/>
          <w:bCs/>
          <w:sz w:val="24"/>
          <w:szCs w:val="24"/>
          <w:lang w:val="kk-KZ"/>
        </w:rPr>
        <w:t xml:space="preserve"> ж.</w:t>
      </w:r>
    </w:p>
    <w:p w:rsidR="005568B7" w:rsidRDefault="005568B7" w:rsidP="005568B7">
      <w:pPr>
        <w:autoSpaceDE w:val="0"/>
        <w:autoSpaceDN w:val="0"/>
        <w:adjustRightInd w:val="0"/>
        <w:spacing w:after="0" w:line="240" w:lineRule="auto"/>
        <w:jc w:val="both"/>
        <w:rPr>
          <w:rFonts w:ascii="Times New Roman" w:hAnsi="Times New Roman"/>
          <w:sz w:val="24"/>
          <w:szCs w:val="24"/>
          <w:lang w:val="kk-KZ"/>
        </w:rPr>
      </w:pPr>
      <w:r w:rsidRPr="005568B7">
        <w:rPr>
          <w:rFonts w:ascii="Times New Roman" w:hAnsi="Times New Roman"/>
          <w:sz w:val="24"/>
          <w:szCs w:val="24"/>
          <w:lang w:val="kk-KZ"/>
        </w:rPr>
        <w:t xml:space="preserve"> </w:t>
      </w:r>
    </w:p>
    <w:p w:rsidR="00640C8B" w:rsidRDefault="0042413C" w:rsidP="00611033">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br w:type="page"/>
      </w:r>
      <w:bookmarkStart w:id="1" w:name="_Hlk58068626"/>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lastRenderedPageBreak/>
        <w:t>Пәннің оқу-әдістемелік кешенін әзірлегендер:</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 PhD, биоалуантүрлілік және биоресурстар кафедарсының профессор м.а. Нурмаханова Акмарал Садыковна</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 биология ғылымдарының кандидаты, биофизика, биомедицина және нейроғылым кафедрасының доцент м.а. Кулбаева Маржан Сусаровна.</w:t>
      </w:r>
    </w:p>
    <w:p w:rsidR="00640C8B" w:rsidRDefault="00640C8B" w:rsidP="00611033">
      <w:pPr>
        <w:autoSpaceDE w:val="0"/>
        <w:autoSpaceDN w:val="0"/>
        <w:adjustRightInd w:val="0"/>
        <w:spacing w:after="0" w:line="240" w:lineRule="auto"/>
        <w:jc w:val="both"/>
        <w:rPr>
          <w:rFonts w:ascii="Times New Roman" w:hAnsi="Times New Roman"/>
          <w:sz w:val="24"/>
          <w:szCs w:val="24"/>
          <w:lang w:val="kk-KZ"/>
        </w:rPr>
      </w:pPr>
    </w:p>
    <w:p w:rsidR="00640C8B" w:rsidRDefault="00640C8B" w:rsidP="00611033">
      <w:pPr>
        <w:autoSpaceDE w:val="0"/>
        <w:autoSpaceDN w:val="0"/>
        <w:adjustRightInd w:val="0"/>
        <w:spacing w:after="0" w:line="240" w:lineRule="auto"/>
        <w:jc w:val="both"/>
        <w:rPr>
          <w:rFonts w:ascii="Times New Roman" w:hAnsi="Times New Roman"/>
          <w:sz w:val="24"/>
          <w:szCs w:val="24"/>
          <w:lang w:val="kk-KZ"/>
        </w:rPr>
      </w:pPr>
    </w:p>
    <w:p w:rsidR="00640C8B" w:rsidRDefault="00640C8B" w:rsidP="00611033">
      <w:pPr>
        <w:autoSpaceDE w:val="0"/>
        <w:autoSpaceDN w:val="0"/>
        <w:adjustRightInd w:val="0"/>
        <w:spacing w:after="0" w:line="240" w:lineRule="auto"/>
        <w:jc w:val="both"/>
        <w:rPr>
          <w:rFonts w:ascii="Times New Roman" w:hAnsi="Times New Roman"/>
          <w:sz w:val="24"/>
          <w:szCs w:val="24"/>
          <w:lang w:val="kk-KZ"/>
        </w:rPr>
      </w:pPr>
    </w:p>
    <w:p w:rsidR="00640C8B" w:rsidRDefault="00640C8B" w:rsidP="00611033">
      <w:pPr>
        <w:autoSpaceDE w:val="0"/>
        <w:autoSpaceDN w:val="0"/>
        <w:adjustRightInd w:val="0"/>
        <w:spacing w:after="0" w:line="240" w:lineRule="auto"/>
        <w:jc w:val="both"/>
        <w:rPr>
          <w:rFonts w:ascii="Times New Roman" w:hAnsi="Times New Roman"/>
          <w:sz w:val="24"/>
          <w:szCs w:val="24"/>
          <w:lang w:val="kk-KZ"/>
        </w:rPr>
      </w:pPr>
    </w:p>
    <w:p w:rsidR="00611033" w:rsidRPr="00611033" w:rsidRDefault="00640C8B" w:rsidP="00611033">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«7M05101-Биология» мамандығының негізгі оқу жоспары, пәннің негізгі оқу бағдарламасы және пәндер каталогы негізінде құрастырылған.</w:t>
      </w:r>
    </w:p>
    <w:p w:rsidR="00611033" w:rsidRPr="00611033" w:rsidRDefault="00611033" w:rsidP="00611033">
      <w:pPr>
        <w:autoSpaceDE w:val="0"/>
        <w:autoSpaceDN w:val="0"/>
        <w:adjustRightInd w:val="0"/>
        <w:spacing w:after="0" w:line="240" w:lineRule="auto"/>
        <w:jc w:val="both"/>
        <w:rPr>
          <w:rFonts w:ascii="Times New Roman" w:hAnsi="Times New Roman"/>
          <w:sz w:val="24"/>
          <w:szCs w:val="24"/>
          <w:lang w:val="kk-KZ"/>
        </w:rPr>
      </w:pPr>
    </w:p>
    <w:p w:rsidR="00611033" w:rsidRDefault="00611033" w:rsidP="00611033">
      <w:pPr>
        <w:autoSpaceDE w:val="0"/>
        <w:autoSpaceDN w:val="0"/>
        <w:adjustRightInd w:val="0"/>
        <w:spacing w:after="0" w:line="240" w:lineRule="auto"/>
        <w:jc w:val="both"/>
        <w:rPr>
          <w:rFonts w:ascii="Times New Roman" w:hAnsi="Times New Roman"/>
          <w:sz w:val="24"/>
          <w:szCs w:val="24"/>
          <w:lang w:val="kk-KZ"/>
        </w:rPr>
      </w:pPr>
    </w:p>
    <w:p w:rsidR="00D23F8E" w:rsidRPr="00611033" w:rsidRDefault="00D23F8E" w:rsidP="00611033">
      <w:pPr>
        <w:autoSpaceDE w:val="0"/>
        <w:autoSpaceDN w:val="0"/>
        <w:adjustRightInd w:val="0"/>
        <w:spacing w:after="0" w:line="240" w:lineRule="auto"/>
        <w:jc w:val="both"/>
        <w:rPr>
          <w:rFonts w:ascii="Times New Roman" w:hAnsi="Times New Roman"/>
          <w:sz w:val="24"/>
          <w:szCs w:val="24"/>
          <w:lang w:val="kk-KZ"/>
        </w:rPr>
      </w:pPr>
    </w:p>
    <w:p w:rsidR="00611033" w:rsidRDefault="00611033" w:rsidP="00611033">
      <w:pPr>
        <w:autoSpaceDE w:val="0"/>
        <w:autoSpaceDN w:val="0"/>
        <w:adjustRightInd w:val="0"/>
        <w:spacing w:after="0" w:line="240" w:lineRule="auto"/>
        <w:jc w:val="both"/>
        <w:rPr>
          <w:rFonts w:ascii="Times New Roman" w:hAnsi="Times New Roman"/>
          <w:sz w:val="24"/>
          <w:szCs w:val="24"/>
          <w:lang w:val="kk-KZ"/>
        </w:rPr>
      </w:pP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 xml:space="preserve">Биоалуантүрлілік және биоресурстар кафедарсының мәжілісінде қарастырылды және ұсынылды </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 xml:space="preserve">«__ » ___ 2023 ж., хаттама № </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Кафедра меңгерушісі _________________ Курманбаева М.С.</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 xml:space="preserve">                                                   (қолы)</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 xml:space="preserve">Биофизика, биомедицина және нейроғылым кафедрасының мәжілісінде қарастырылды және ұсынылды </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«_17_ » _05__ 2023 ж., хаттама № 27</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Кафедра меңгерушісі _________________ Кустубаева А.М.</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r w:rsidRPr="00640C8B">
        <w:rPr>
          <w:rFonts w:ascii="Times New Roman" w:hAnsi="Times New Roman"/>
          <w:sz w:val="24"/>
          <w:szCs w:val="24"/>
          <w:lang w:val="kk-KZ"/>
        </w:rPr>
        <w:t xml:space="preserve">                                                   (қолы)</w:t>
      </w:r>
    </w:p>
    <w:p w:rsidR="00640C8B" w:rsidRPr="00640C8B" w:rsidRDefault="00640C8B" w:rsidP="00640C8B">
      <w:pPr>
        <w:autoSpaceDE w:val="0"/>
        <w:autoSpaceDN w:val="0"/>
        <w:adjustRightInd w:val="0"/>
        <w:spacing w:after="0" w:line="240" w:lineRule="auto"/>
        <w:jc w:val="both"/>
        <w:rPr>
          <w:rFonts w:ascii="Times New Roman" w:hAnsi="Times New Roman"/>
          <w:sz w:val="24"/>
          <w:szCs w:val="24"/>
          <w:lang w:val="kk-KZ"/>
        </w:rPr>
      </w:pPr>
    </w:p>
    <w:p w:rsidR="00640C8B" w:rsidRDefault="00640C8B" w:rsidP="00611033">
      <w:pPr>
        <w:autoSpaceDE w:val="0"/>
        <w:autoSpaceDN w:val="0"/>
        <w:adjustRightInd w:val="0"/>
        <w:spacing w:after="0" w:line="240" w:lineRule="auto"/>
        <w:jc w:val="both"/>
        <w:rPr>
          <w:rFonts w:ascii="Times New Roman" w:hAnsi="Times New Roman"/>
          <w:sz w:val="24"/>
          <w:szCs w:val="24"/>
          <w:lang w:val="kk-KZ"/>
        </w:rPr>
      </w:pPr>
    </w:p>
    <w:p w:rsidR="00640C8B" w:rsidRDefault="00640C8B" w:rsidP="00611033">
      <w:pPr>
        <w:autoSpaceDE w:val="0"/>
        <w:autoSpaceDN w:val="0"/>
        <w:adjustRightInd w:val="0"/>
        <w:spacing w:after="0" w:line="240" w:lineRule="auto"/>
        <w:jc w:val="both"/>
        <w:rPr>
          <w:rFonts w:ascii="Times New Roman" w:hAnsi="Times New Roman"/>
          <w:sz w:val="24"/>
          <w:szCs w:val="24"/>
          <w:lang w:val="kk-KZ"/>
        </w:rPr>
      </w:pPr>
    </w:p>
    <w:p w:rsidR="00640C8B" w:rsidRPr="00611033" w:rsidRDefault="00640C8B" w:rsidP="00611033">
      <w:pPr>
        <w:autoSpaceDE w:val="0"/>
        <w:autoSpaceDN w:val="0"/>
        <w:adjustRightInd w:val="0"/>
        <w:spacing w:after="0" w:line="240" w:lineRule="auto"/>
        <w:jc w:val="both"/>
        <w:rPr>
          <w:rFonts w:ascii="Times New Roman" w:hAnsi="Times New Roman"/>
          <w:sz w:val="24"/>
          <w:szCs w:val="24"/>
          <w:lang w:val="kk-KZ"/>
        </w:rPr>
      </w:pPr>
    </w:p>
    <w:bookmarkEnd w:id="1"/>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5568B7" w:rsidRDefault="005568B7" w:rsidP="00786503">
      <w:pPr>
        <w:autoSpaceDE w:val="0"/>
        <w:autoSpaceDN w:val="0"/>
        <w:adjustRightInd w:val="0"/>
        <w:spacing w:after="0" w:line="240" w:lineRule="auto"/>
        <w:jc w:val="center"/>
        <w:rPr>
          <w:rFonts w:ascii="Times New Roman" w:hAnsi="Times New Roman"/>
          <w:b/>
          <w:bCs/>
          <w:sz w:val="24"/>
          <w:szCs w:val="24"/>
          <w:lang w:val="kk-KZ"/>
        </w:rPr>
      </w:pPr>
    </w:p>
    <w:p w:rsidR="00640C8B" w:rsidRDefault="0042413C" w:rsidP="006A3009">
      <w:pPr>
        <w:autoSpaceDE w:val="0"/>
        <w:autoSpaceDN w:val="0"/>
        <w:adjustRightInd w:val="0"/>
        <w:spacing w:after="0" w:line="240" w:lineRule="auto"/>
        <w:jc w:val="both"/>
        <w:rPr>
          <w:b/>
          <w:bCs/>
          <w:lang w:val="kk-KZ"/>
        </w:rPr>
      </w:pPr>
      <w:r>
        <w:rPr>
          <w:b/>
          <w:bCs/>
          <w:lang w:val="kk-KZ"/>
        </w:rPr>
        <w:br w:type="page"/>
      </w:r>
      <w:bookmarkStart w:id="2" w:name="_Hlk58101259"/>
    </w:p>
    <w:p w:rsidR="00640C8B" w:rsidRPr="00434225" w:rsidRDefault="00640C8B" w:rsidP="00640C8B">
      <w:pPr>
        <w:autoSpaceDE w:val="0"/>
        <w:autoSpaceDN w:val="0"/>
        <w:adjustRightInd w:val="0"/>
        <w:spacing w:after="0" w:line="240" w:lineRule="auto"/>
        <w:jc w:val="both"/>
        <w:rPr>
          <w:rFonts w:ascii="Times New Roman" w:hAnsi="Times New Roman"/>
          <w:b/>
          <w:bCs/>
          <w:i/>
          <w:sz w:val="24"/>
          <w:szCs w:val="24"/>
          <w:lang w:val="kk-KZ"/>
        </w:rPr>
      </w:pPr>
      <w:r w:rsidRPr="008B1E43">
        <w:rPr>
          <w:rFonts w:ascii="Times New Roman" w:hAnsi="Times New Roman"/>
          <w:b/>
          <w:sz w:val="24"/>
          <w:szCs w:val="24"/>
          <w:lang w:val="kk-KZ"/>
        </w:rPr>
        <w:lastRenderedPageBreak/>
        <w:t>Емтихан формасы</w:t>
      </w:r>
      <w:r w:rsidRPr="003F3023">
        <w:rPr>
          <w:rFonts w:ascii="Times New Roman" w:hAnsi="Times New Roman"/>
          <w:b/>
          <w:i/>
          <w:sz w:val="24"/>
          <w:szCs w:val="24"/>
          <w:lang w:val="kk-KZ"/>
        </w:rPr>
        <w:t>:</w:t>
      </w:r>
      <w:r w:rsidRPr="003F3023">
        <w:rPr>
          <w:rFonts w:ascii="Times New Roman" w:hAnsi="Times New Roman"/>
          <w:i/>
          <w:sz w:val="24"/>
          <w:szCs w:val="24"/>
          <w:lang w:val="kk-KZ"/>
        </w:rPr>
        <w:t xml:space="preserve"> </w:t>
      </w:r>
      <w:r w:rsidRPr="00434225">
        <w:rPr>
          <w:rFonts w:ascii="Times New Roman" w:hAnsi="Times New Roman"/>
          <w:i/>
          <w:sz w:val="24"/>
          <w:szCs w:val="24"/>
          <w:lang w:val="kk-KZ"/>
        </w:rPr>
        <w:t>OFLI</w:t>
      </w:r>
      <w:r w:rsidRPr="00CB3553">
        <w:rPr>
          <w:rFonts w:ascii="Times New Roman" w:hAnsi="Times New Roman"/>
          <w:i/>
          <w:sz w:val="24"/>
          <w:szCs w:val="24"/>
          <w:lang w:val="kk-KZ"/>
        </w:rPr>
        <w:t>NE-</w:t>
      </w:r>
      <w:r>
        <w:rPr>
          <w:rFonts w:ascii="Times New Roman" w:hAnsi="Times New Roman"/>
          <w:i/>
          <w:sz w:val="24"/>
          <w:szCs w:val="24"/>
          <w:lang w:val="kk-KZ"/>
        </w:rPr>
        <w:t xml:space="preserve"> жазбаша немесе </w:t>
      </w:r>
      <w:r w:rsidRPr="00434225">
        <w:rPr>
          <w:rFonts w:ascii="Times New Roman" w:hAnsi="Times New Roman"/>
          <w:i/>
          <w:sz w:val="24"/>
          <w:szCs w:val="24"/>
          <w:lang w:val="kk-KZ"/>
        </w:rPr>
        <w:t>O</w:t>
      </w:r>
      <w:r w:rsidRPr="00516130">
        <w:rPr>
          <w:rFonts w:ascii="Times New Roman" w:hAnsi="Times New Roman"/>
          <w:i/>
          <w:sz w:val="24"/>
          <w:szCs w:val="24"/>
          <w:lang w:val="kk-KZ"/>
        </w:rPr>
        <w:t>N</w:t>
      </w:r>
      <w:r w:rsidRPr="00434225">
        <w:rPr>
          <w:rFonts w:ascii="Times New Roman" w:hAnsi="Times New Roman"/>
          <w:i/>
          <w:sz w:val="24"/>
          <w:szCs w:val="24"/>
          <w:lang w:val="kk-KZ"/>
        </w:rPr>
        <w:t>LI</w:t>
      </w:r>
      <w:r w:rsidRPr="00CB3553">
        <w:rPr>
          <w:rFonts w:ascii="Times New Roman" w:hAnsi="Times New Roman"/>
          <w:i/>
          <w:sz w:val="24"/>
          <w:szCs w:val="24"/>
          <w:lang w:val="kk-KZ"/>
        </w:rPr>
        <w:t>NE-</w:t>
      </w:r>
      <w:r>
        <w:rPr>
          <w:rFonts w:ascii="Times New Roman" w:hAnsi="Times New Roman"/>
          <w:i/>
          <w:sz w:val="24"/>
          <w:szCs w:val="24"/>
          <w:lang w:val="kk-KZ"/>
        </w:rPr>
        <w:t xml:space="preserve"> жазбаша</w:t>
      </w:r>
    </w:p>
    <w:p w:rsidR="00640C8B" w:rsidRPr="003F3023" w:rsidRDefault="00640C8B" w:rsidP="00640C8B">
      <w:pPr>
        <w:spacing w:after="0" w:line="240" w:lineRule="auto"/>
        <w:jc w:val="center"/>
        <w:rPr>
          <w:rFonts w:ascii="Times New Roman" w:hAnsi="Times New Roman"/>
          <w:b/>
          <w:sz w:val="24"/>
          <w:szCs w:val="24"/>
          <w:lang w:val="kk-KZ"/>
        </w:rPr>
      </w:pPr>
      <w:r w:rsidRPr="003F3023">
        <w:rPr>
          <w:rFonts w:ascii="Times New Roman" w:hAnsi="Times New Roman"/>
          <w:b/>
          <w:sz w:val="24"/>
          <w:szCs w:val="24"/>
          <w:lang w:val="kk-KZ"/>
        </w:rPr>
        <w:t>Емтихан өткізудің жалпы ережелері</w:t>
      </w:r>
    </w:p>
    <w:p w:rsidR="00640C8B" w:rsidRPr="008B1E43" w:rsidRDefault="00640C8B" w:rsidP="00640C8B">
      <w:pPr>
        <w:pStyle w:val="9"/>
        <w:spacing w:before="0"/>
        <w:ind w:firstLine="567"/>
        <w:rPr>
          <w:rFonts w:ascii="Times New Roman" w:hAnsi="Times New Roman"/>
          <w:b/>
          <w:sz w:val="24"/>
          <w:szCs w:val="24"/>
          <w:lang w:val="kk-KZ"/>
        </w:rPr>
      </w:pPr>
      <w:r w:rsidRPr="008B1E43">
        <w:rPr>
          <w:rFonts w:ascii="Times New Roman" w:hAnsi="Times New Roman"/>
          <w:b/>
          <w:sz w:val="24"/>
          <w:szCs w:val="24"/>
          <w:lang w:val="kk-KZ"/>
        </w:rPr>
        <w:t xml:space="preserve">Емтихан сессия кезінде факультет ұсынған кесте бойынша жүргізіледі. </w:t>
      </w:r>
    </w:p>
    <w:p w:rsidR="00640C8B" w:rsidRPr="009E4AA5" w:rsidRDefault="00640C8B" w:rsidP="00640C8B">
      <w:pPr>
        <w:spacing w:after="0" w:line="240" w:lineRule="auto"/>
        <w:ind w:firstLine="567"/>
        <w:jc w:val="both"/>
        <w:rPr>
          <w:rFonts w:ascii="Times New Roman" w:hAnsi="Times New Roman"/>
          <w:sz w:val="24"/>
          <w:szCs w:val="24"/>
          <w:lang w:val="kk-KZ"/>
        </w:rPr>
      </w:pPr>
      <w:r w:rsidRPr="002F0112">
        <w:rPr>
          <w:rFonts w:ascii="Times New Roman" w:hAnsi="Times New Roman"/>
          <w:b/>
          <w:sz w:val="24"/>
          <w:szCs w:val="24"/>
          <w:lang w:val="kk-KZ"/>
        </w:rPr>
        <w:t>1)</w:t>
      </w:r>
      <w:r>
        <w:rPr>
          <w:rFonts w:ascii="Times New Roman" w:hAnsi="Times New Roman"/>
          <w:b/>
          <w:i/>
          <w:sz w:val="24"/>
          <w:szCs w:val="24"/>
          <w:lang w:val="kk-KZ"/>
        </w:rPr>
        <w:t xml:space="preserve"> </w:t>
      </w:r>
      <w:r w:rsidRPr="002F0112">
        <w:rPr>
          <w:rFonts w:ascii="Times New Roman" w:hAnsi="Times New Roman"/>
          <w:b/>
          <w:i/>
          <w:sz w:val="24"/>
          <w:szCs w:val="24"/>
          <w:lang w:val="kk-KZ"/>
        </w:rPr>
        <w:t>OFLINE</w:t>
      </w:r>
      <w:r w:rsidRPr="002F0112">
        <w:rPr>
          <w:rFonts w:ascii="Times New Roman" w:hAnsi="Times New Roman"/>
          <w:b/>
          <w:sz w:val="24"/>
          <w:szCs w:val="24"/>
          <w:lang w:val="kk-KZ"/>
        </w:rPr>
        <w:t xml:space="preserve"> жазбаша болған жағдайда</w:t>
      </w:r>
      <w:r w:rsidRPr="009E4AA5">
        <w:rPr>
          <w:rFonts w:ascii="Times New Roman" w:hAnsi="Times New Roman"/>
          <w:sz w:val="24"/>
          <w:szCs w:val="24"/>
          <w:lang w:val="kk-KZ"/>
        </w:rPr>
        <w:t>:</w:t>
      </w:r>
    </w:p>
    <w:p w:rsidR="00640C8B" w:rsidRDefault="00640C8B" w:rsidP="00640C8B">
      <w:pPr>
        <w:spacing w:after="0" w:line="240" w:lineRule="auto"/>
        <w:ind w:firstLine="567"/>
        <w:jc w:val="both"/>
        <w:rPr>
          <w:rFonts w:ascii="Times New Roman" w:hAnsi="Times New Roman"/>
          <w:sz w:val="24"/>
          <w:szCs w:val="24"/>
          <w:lang w:val="kk-KZ"/>
        </w:rPr>
      </w:pPr>
      <w:r w:rsidRPr="003F3023">
        <w:rPr>
          <w:rFonts w:ascii="Times New Roman" w:hAnsi="Times New Roman"/>
          <w:sz w:val="24"/>
          <w:szCs w:val="24"/>
          <w:lang w:val="kk-KZ"/>
        </w:rPr>
        <w:t>Кезекші оқытушы емтиханға келіп отырған білім алушының жеке басын куәландыру мақсатымен сәйкес құжаттар (</w:t>
      </w:r>
      <w:r w:rsidRPr="003F3023">
        <w:rPr>
          <w:rFonts w:ascii="Times New Roman" w:hAnsi="Times New Roman"/>
          <w:b/>
          <w:sz w:val="24"/>
          <w:szCs w:val="24"/>
          <w:lang w:val="kk-KZ"/>
        </w:rPr>
        <w:t>жеке куәлік немесе сынақ кітапшасы</w:t>
      </w:r>
      <w:r w:rsidRPr="003F3023">
        <w:rPr>
          <w:rFonts w:ascii="Times New Roman" w:hAnsi="Times New Roman"/>
          <w:sz w:val="24"/>
          <w:szCs w:val="24"/>
          <w:lang w:val="kk-KZ"/>
        </w:rPr>
        <w:t xml:space="preserve">) бойынша тексеріс жүргізеді. </w:t>
      </w:r>
      <w:r w:rsidRPr="00CB3553">
        <w:rPr>
          <w:rFonts w:ascii="Times New Roman" w:hAnsi="Times New Roman"/>
          <w:sz w:val="24"/>
          <w:szCs w:val="24"/>
          <w:lang w:val="kk-KZ"/>
        </w:rPr>
        <w:t>Егер емтихан тапсыруға өзге тұлға келген болса, кезекші оқытушы Ережені бұзылғаны туралы акт толтырады.</w:t>
      </w:r>
    </w:p>
    <w:p w:rsidR="00640C8B" w:rsidRPr="003F3023" w:rsidRDefault="00640C8B" w:rsidP="00640C8B">
      <w:pPr>
        <w:spacing w:after="0" w:line="240" w:lineRule="auto"/>
        <w:ind w:firstLine="567"/>
        <w:jc w:val="both"/>
        <w:rPr>
          <w:rFonts w:ascii="Times New Roman" w:hAnsi="Times New Roman"/>
          <w:sz w:val="24"/>
          <w:szCs w:val="24"/>
          <w:lang w:val="kk-KZ"/>
        </w:rPr>
      </w:pPr>
      <w:r w:rsidRPr="003F3023">
        <w:rPr>
          <w:rFonts w:ascii="Times New Roman" w:hAnsi="Times New Roman"/>
          <w:bCs/>
          <w:sz w:val="24"/>
          <w:szCs w:val="24"/>
          <w:lang w:val="kk-KZ"/>
        </w:rPr>
        <w:t xml:space="preserve">Университетте </w:t>
      </w:r>
      <w:r>
        <w:rPr>
          <w:rFonts w:ascii="Times New Roman" w:hAnsi="Times New Roman"/>
          <w:bCs/>
          <w:sz w:val="24"/>
          <w:szCs w:val="24"/>
          <w:lang w:val="kk-KZ"/>
        </w:rPr>
        <w:t xml:space="preserve">жазбаша </w:t>
      </w:r>
      <w:r w:rsidRPr="003F3023">
        <w:rPr>
          <w:rFonts w:ascii="Times New Roman" w:hAnsi="Times New Roman"/>
          <w:bCs/>
          <w:sz w:val="24"/>
          <w:szCs w:val="24"/>
          <w:lang w:val="kk-KZ"/>
        </w:rPr>
        <w:t>емтихан тапсыру болған жағдайда, емтихан басталуынан 15 минут бұрын</w:t>
      </w:r>
      <w:r w:rsidRPr="003F3023">
        <w:rPr>
          <w:rFonts w:ascii="Times New Roman" w:hAnsi="Times New Roman"/>
          <w:sz w:val="24"/>
          <w:szCs w:val="24"/>
          <w:lang w:val="kk-KZ"/>
        </w:rPr>
        <w:t xml:space="preserve"> кезекші оқытушы білім алушыларға отырғызу орындарының нөмірлері көрсетілген келу парағына қолдарын қойғызып, орындарына отырғызады. </w:t>
      </w:r>
    </w:p>
    <w:p w:rsidR="00640C8B" w:rsidRPr="003F3023" w:rsidRDefault="00640C8B" w:rsidP="00640C8B">
      <w:pPr>
        <w:spacing w:after="0" w:line="240" w:lineRule="auto"/>
        <w:ind w:firstLine="567"/>
        <w:jc w:val="both"/>
        <w:rPr>
          <w:rFonts w:ascii="Times New Roman" w:hAnsi="Times New Roman"/>
          <w:sz w:val="24"/>
          <w:szCs w:val="24"/>
          <w:lang w:val="kk-KZ"/>
        </w:rPr>
      </w:pPr>
      <w:r w:rsidRPr="003F3023">
        <w:rPr>
          <w:rFonts w:ascii="Times New Roman" w:hAnsi="Times New Roman"/>
          <w:sz w:val="24"/>
          <w:szCs w:val="24"/>
          <w:lang w:val="kk-KZ"/>
        </w:rPr>
        <w:t>О</w:t>
      </w:r>
      <w:r>
        <w:rPr>
          <w:rFonts w:ascii="Times New Roman" w:hAnsi="Times New Roman"/>
          <w:sz w:val="24"/>
          <w:szCs w:val="24"/>
          <w:lang w:val="kk-KZ"/>
        </w:rPr>
        <w:t>ф</w:t>
      </w:r>
      <w:r w:rsidRPr="003F3023">
        <w:rPr>
          <w:rFonts w:ascii="Times New Roman" w:hAnsi="Times New Roman"/>
          <w:sz w:val="24"/>
          <w:szCs w:val="24"/>
          <w:lang w:val="kk-KZ"/>
        </w:rPr>
        <w:t xml:space="preserve">лайн </w:t>
      </w:r>
      <w:r>
        <w:rPr>
          <w:rFonts w:ascii="Times New Roman" w:hAnsi="Times New Roman"/>
          <w:sz w:val="24"/>
          <w:szCs w:val="24"/>
          <w:lang w:val="kk-KZ"/>
        </w:rPr>
        <w:t xml:space="preserve">жазбаша </w:t>
      </w:r>
      <w:r w:rsidRPr="003F3023">
        <w:rPr>
          <w:rFonts w:ascii="Times New Roman" w:hAnsi="Times New Roman"/>
          <w:sz w:val="24"/>
          <w:szCs w:val="24"/>
          <w:lang w:val="kk-KZ"/>
        </w:rPr>
        <w:t xml:space="preserve">режимі бойынша өз уақытында </w:t>
      </w:r>
      <w:r>
        <w:rPr>
          <w:rFonts w:ascii="Times New Roman" w:hAnsi="Times New Roman"/>
          <w:sz w:val="24"/>
          <w:szCs w:val="24"/>
          <w:lang w:val="kk-KZ"/>
        </w:rPr>
        <w:t>емтихан басталуы қажет</w:t>
      </w:r>
      <w:r w:rsidRPr="003F3023">
        <w:rPr>
          <w:rFonts w:ascii="Times New Roman" w:hAnsi="Times New Roman"/>
          <w:sz w:val="24"/>
          <w:szCs w:val="24"/>
          <w:lang w:val="kk-KZ"/>
        </w:rPr>
        <w:t xml:space="preserve"> және емтихан тапсырғаннан соң оқытушының рұқсатымен шығады. </w:t>
      </w:r>
    </w:p>
    <w:p w:rsidR="00640C8B" w:rsidRPr="00CB3553" w:rsidRDefault="00640C8B" w:rsidP="00640C8B">
      <w:pPr>
        <w:spacing w:after="0" w:line="240" w:lineRule="auto"/>
        <w:ind w:firstLine="567"/>
        <w:jc w:val="both"/>
        <w:rPr>
          <w:rFonts w:ascii="Times New Roman" w:hAnsi="Times New Roman"/>
          <w:b/>
          <w:sz w:val="24"/>
          <w:szCs w:val="24"/>
          <w:lang w:val="kk-KZ"/>
        </w:rPr>
      </w:pPr>
      <w:r w:rsidRPr="00CB3553">
        <w:rPr>
          <w:rFonts w:ascii="Times New Roman" w:hAnsi="Times New Roman"/>
          <w:b/>
          <w:sz w:val="24"/>
          <w:szCs w:val="24"/>
          <w:lang w:val="kk-KZ"/>
        </w:rPr>
        <w:t xml:space="preserve">Емтиханға кешігіп келгендер кіргізілмейді. </w:t>
      </w:r>
    </w:p>
    <w:p w:rsidR="00640C8B" w:rsidRPr="00CB3553" w:rsidRDefault="00640C8B" w:rsidP="00640C8B">
      <w:pPr>
        <w:spacing w:after="0" w:line="240" w:lineRule="auto"/>
        <w:ind w:firstLine="567"/>
        <w:jc w:val="both"/>
        <w:rPr>
          <w:rFonts w:ascii="Times New Roman" w:hAnsi="Times New Roman"/>
          <w:sz w:val="24"/>
          <w:szCs w:val="24"/>
          <w:lang w:val="kk-KZ"/>
        </w:rPr>
      </w:pPr>
      <w:r w:rsidRPr="00CB3553">
        <w:rPr>
          <w:rFonts w:ascii="Times New Roman" w:hAnsi="Times New Roman"/>
          <w:sz w:val="24"/>
          <w:szCs w:val="24"/>
          <w:lang w:val="kk-KZ"/>
        </w:rPr>
        <w:t xml:space="preserve">Емтихан кезінде кезекші оқытушы бекітілген нұсқаулыққа сәйкес </w:t>
      </w:r>
      <w:r>
        <w:rPr>
          <w:rFonts w:ascii="Times New Roman" w:hAnsi="Times New Roman"/>
          <w:sz w:val="24"/>
          <w:szCs w:val="24"/>
          <w:lang w:val="kk-KZ"/>
        </w:rPr>
        <w:t>білім алушылардың</w:t>
      </w:r>
      <w:r w:rsidRPr="00CB3553">
        <w:rPr>
          <w:rFonts w:ascii="Times New Roman" w:hAnsi="Times New Roman"/>
          <w:sz w:val="24"/>
          <w:szCs w:val="24"/>
          <w:lang w:val="kk-KZ"/>
        </w:rPr>
        <w:t xml:space="preserve"> тәртібін қадағалайды. </w:t>
      </w:r>
    </w:p>
    <w:p w:rsidR="00640C8B" w:rsidRDefault="00640C8B" w:rsidP="00640C8B">
      <w:pPr>
        <w:spacing w:after="0" w:line="240" w:lineRule="auto"/>
        <w:ind w:firstLine="567"/>
        <w:jc w:val="both"/>
        <w:rPr>
          <w:rFonts w:ascii="Times New Roman" w:hAnsi="Times New Roman"/>
          <w:sz w:val="24"/>
          <w:szCs w:val="24"/>
          <w:lang w:val="kk-KZ"/>
        </w:rPr>
      </w:pPr>
      <w:r w:rsidRPr="009E4AA5">
        <w:rPr>
          <w:rFonts w:ascii="Times New Roman" w:hAnsi="Times New Roman"/>
          <w:sz w:val="24"/>
          <w:szCs w:val="24"/>
          <w:lang w:val="kk-KZ"/>
        </w:rPr>
        <w:t xml:space="preserve">Университетте жазбаша емтихан тапсыру болған жағдайда, арнайы емтихан тапсыратын бөлмеде (камерамен бақылануы болатын) тапсырушы белгіленген өз орнына отырады, тапсырушылардың алдында мөрмен басылып жабылған конверт ашылады, кезекші </w:t>
      </w:r>
      <w:r>
        <w:rPr>
          <w:rFonts w:ascii="Times New Roman" w:hAnsi="Times New Roman"/>
          <w:sz w:val="24"/>
          <w:szCs w:val="24"/>
          <w:lang w:val="kk-KZ"/>
        </w:rPr>
        <w:t>оқытушы</w:t>
      </w:r>
      <w:r w:rsidRPr="009E4AA5">
        <w:rPr>
          <w:rFonts w:ascii="Times New Roman" w:hAnsi="Times New Roman"/>
          <w:sz w:val="24"/>
          <w:szCs w:val="24"/>
          <w:lang w:val="kk-KZ"/>
        </w:rPr>
        <w:t xml:space="preserve"> билеттерді тапсырушыларға  таратады. </w:t>
      </w:r>
    </w:p>
    <w:p w:rsidR="00640C8B" w:rsidRPr="002F0112" w:rsidRDefault="00640C8B" w:rsidP="00640C8B">
      <w:pPr>
        <w:autoSpaceDE w:val="0"/>
        <w:autoSpaceDN w:val="0"/>
        <w:adjustRightInd w:val="0"/>
        <w:spacing w:after="0" w:line="240" w:lineRule="auto"/>
        <w:ind w:firstLine="709"/>
        <w:jc w:val="both"/>
        <w:rPr>
          <w:rFonts w:ascii="Times New Roman" w:hAnsi="Times New Roman"/>
          <w:color w:val="000000"/>
          <w:sz w:val="24"/>
          <w:szCs w:val="24"/>
          <w:lang w:val="kk-KZ"/>
        </w:rPr>
      </w:pPr>
      <w:r>
        <w:rPr>
          <w:rFonts w:ascii="Times New Roman" w:hAnsi="Times New Roman"/>
          <w:sz w:val="24"/>
          <w:szCs w:val="24"/>
          <w:lang w:val="kk-KZ"/>
        </w:rPr>
        <w:t>Білім алушыларға</w:t>
      </w:r>
      <w:r w:rsidRPr="003F3023">
        <w:rPr>
          <w:rFonts w:ascii="Times New Roman" w:hAnsi="Times New Roman"/>
          <w:sz w:val="24"/>
          <w:szCs w:val="24"/>
          <w:lang w:val="kk-KZ"/>
        </w:rPr>
        <w:t xml:space="preserve"> 3 сұрақтан тұратын билет беріледі. </w:t>
      </w:r>
      <w:r>
        <w:rPr>
          <w:rFonts w:ascii="Times New Roman" w:hAnsi="Times New Roman"/>
          <w:sz w:val="24"/>
          <w:szCs w:val="24"/>
          <w:lang w:val="kk-KZ"/>
        </w:rPr>
        <w:t>Білім алушылар</w:t>
      </w:r>
      <w:r w:rsidRPr="003F3023">
        <w:rPr>
          <w:rFonts w:ascii="Times New Roman" w:hAnsi="Times New Roman"/>
          <w:sz w:val="24"/>
          <w:szCs w:val="24"/>
          <w:lang w:val="kk-KZ"/>
        </w:rPr>
        <w:t xml:space="preserve"> алдын ала берілген тақырыптар бойынша видео, презентация, дәріс материалдарын меңгеру керек. Жауапта тақырыптың теориялық мазмұны мен практикалық негіздерін  ашу қажет.</w:t>
      </w:r>
      <w:r>
        <w:rPr>
          <w:rFonts w:ascii="Times New Roman" w:hAnsi="Times New Roman"/>
          <w:sz w:val="24"/>
          <w:szCs w:val="24"/>
          <w:lang w:val="kk-KZ"/>
        </w:rPr>
        <w:t xml:space="preserve"> </w:t>
      </w:r>
      <w:r w:rsidRPr="002F0112">
        <w:rPr>
          <w:rFonts w:ascii="Times New Roman" w:hAnsi="Times New Roman"/>
          <w:color w:val="000000"/>
          <w:sz w:val="24"/>
          <w:szCs w:val="24"/>
          <w:lang w:val="kk-KZ"/>
        </w:rPr>
        <w:t xml:space="preserve">МАҢЫЗДЫ. Емтихан сұрақтарын жариялауға тыйым салынады. Тек </w:t>
      </w:r>
      <w:r w:rsidRPr="00B43D96">
        <w:rPr>
          <w:rFonts w:ascii="Times New Roman" w:hAnsi="Times New Roman"/>
          <w:color w:val="000000"/>
          <w:sz w:val="24"/>
          <w:szCs w:val="24"/>
          <w:lang w:val="kk-KZ"/>
        </w:rPr>
        <w:t>қорытынды</w:t>
      </w:r>
      <w:r w:rsidRPr="002F0112">
        <w:rPr>
          <w:rFonts w:ascii="Times New Roman" w:hAnsi="Times New Roman"/>
          <w:color w:val="000000"/>
          <w:sz w:val="24"/>
          <w:szCs w:val="24"/>
          <w:lang w:val="kk-KZ"/>
        </w:rPr>
        <w:t xml:space="preserve"> емтихан бағдарламасы ұсыныл</w:t>
      </w:r>
      <w:r w:rsidRPr="00B43D96">
        <w:rPr>
          <w:rFonts w:ascii="Times New Roman" w:hAnsi="Times New Roman"/>
          <w:color w:val="000000"/>
          <w:sz w:val="24"/>
          <w:szCs w:val="24"/>
          <w:lang w:val="kk-KZ"/>
        </w:rPr>
        <w:t>ады</w:t>
      </w:r>
      <w:r w:rsidRPr="002F0112">
        <w:rPr>
          <w:rFonts w:ascii="Times New Roman" w:hAnsi="Times New Roman"/>
          <w:color w:val="000000"/>
          <w:sz w:val="24"/>
          <w:szCs w:val="24"/>
          <w:lang w:val="kk-KZ"/>
        </w:rPr>
        <w:t>.</w:t>
      </w:r>
    </w:p>
    <w:p w:rsidR="00640C8B" w:rsidRPr="009E4AA5" w:rsidRDefault="00640C8B" w:rsidP="00640C8B">
      <w:pPr>
        <w:spacing w:after="0" w:line="240" w:lineRule="auto"/>
        <w:ind w:firstLine="567"/>
        <w:jc w:val="both"/>
        <w:rPr>
          <w:rFonts w:ascii="Times New Roman" w:hAnsi="Times New Roman"/>
          <w:sz w:val="24"/>
          <w:szCs w:val="24"/>
          <w:lang w:val="kk-KZ"/>
        </w:rPr>
      </w:pPr>
      <w:r w:rsidRPr="009E4AA5">
        <w:rPr>
          <w:rFonts w:ascii="Times New Roman" w:hAnsi="Times New Roman"/>
          <w:sz w:val="24"/>
          <w:szCs w:val="24"/>
          <w:lang w:val="kk-KZ"/>
        </w:rPr>
        <w:t xml:space="preserve">Университетте болатын емтихан болса, онда емтихан уақыты (2 астрономиялық сағат) аяқталғанда кезекші </w:t>
      </w:r>
      <w:r>
        <w:rPr>
          <w:rFonts w:ascii="Times New Roman" w:hAnsi="Times New Roman"/>
          <w:sz w:val="24"/>
          <w:szCs w:val="24"/>
          <w:lang w:val="kk-KZ"/>
        </w:rPr>
        <w:t xml:space="preserve">оқытушы </w:t>
      </w:r>
      <w:r w:rsidRPr="009E4AA5">
        <w:rPr>
          <w:rFonts w:ascii="Times New Roman" w:hAnsi="Times New Roman"/>
          <w:sz w:val="24"/>
          <w:szCs w:val="24"/>
          <w:lang w:val="kk-KZ"/>
        </w:rPr>
        <w:t>емтихан жұмыстарын жинап, кеңсе-тіркеушіге шифрлеу</w:t>
      </w:r>
      <w:r>
        <w:rPr>
          <w:rFonts w:ascii="Times New Roman" w:hAnsi="Times New Roman"/>
          <w:sz w:val="24"/>
          <w:szCs w:val="24"/>
          <w:lang w:val="kk-KZ"/>
        </w:rPr>
        <w:t>ге</w:t>
      </w:r>
      <w:r w:rsidRPr="009E4AA5">
        <w:rPr>
          <w:rFonts w:ascii="Times New Roman" w:hAnsi="Times New Roman"/>
          <w:sz w:val="24"/>
          <w:szCs w:val="24"/>
          <w:lang w:val="kk-KZ"/>
        </w:rPr>
        <w:t xml:space="preserve"> </w:t>
      </w:r>
      <w:r>
        <w:rPr>
          <w:rFonts w:ascii="Times New Roman" w:hAnsi="Times New Roman"/>
          <w:sz w:val="24"/>
          <w:szCs w:val="24"/>
          <w:lang w:val="kk-KZ"/>
        </w:rPr>
        <w:t>тапсырады</w:t>
      </w:r>
      <w:r w:rsidRPr="009E4AA5">
        <w:rPr>
          <w:rFonts w:ascii="Times New Roman" w:hAnsi="Times New Roman"/>
          <w:sz w:val="24"/>
          <w:szCs w:val="24"/>
          <w:lang w:val="kk-KZ"/>
        </w:rPr>
        <w:t>.  Шифрленген тапсырушылар жауа</w:t>
      </w:r>
      <w:r>
        <w:rPr>
          <w:rFonts w:ascii="Times New Roman" w:hAnsi="Times New Roman"/>
          <w:sz w:val="24"/>
          <w:szCs w:val="24"/>
          <w:lang w:val="kk-KZ"/>
        </w:rPr>
        <w:t>птарын</w:t>
      </w:r>
      <w:r w:rsidRPr="009E4AA5">
        <w:rPr>
          <w:rFonts w:ascii="Times New Roman" w:hAnsi="Times New Roman"/>
          <w:sz w:val="24"/>
          <w:szCs w:val="24"/>
          <w:lang w:val="kk-KZ"/>
        </w:rPr>
        <w:t xml:space="preserve"> емтихан жауаптарын тексеретін оқытушылар комиссиясы арнайы бөлмеде тексереді</w:t>
      </w:r>
      <w:r>
        <w:rPr>
          <w:rFonts w:ascii="Times New Roman" w:hAnsi="Times New Roman"/>
          <w:sz w:val="24"/>
          <w:szCs w:val="24"/>
          <w:lang w:val="kk-KZ"/>
        </w:rPr>
        <w:t>.</w:t>
      </w:r>
      <w:r w:rsidRPr="009E4AA5">
        <w:rPr>
          <w:rFonts w:ascii="Times New Roman" w:hAnsi="Times New Roman"/>
          <w:sz w:val="24"/>
          <w:szCs w:val="24"/>
          <w:lang w:val="kk-KZ"/>
        </w:rPr>
        <w:t xml:space="preserve"> </w:t>
      </w:r>
      <w:r>
        <w:rPr>
          <w:rFonts w:ascii="Times New Roman" w:hAnsi="Times New Roman"/>
          <w:sz w:val="24"/>
          <w:szCs w:val="24"/>
          <w:lang w:val="kk-KZ"/>
        </w:rPr>
        <w:t xml:space="preserve">Комиссия мүшелерінің келсімімен қорытынды бағаны </w:t>
      </w:r>
      <w:r w:rsidRPr="009E4AA5">
        <w:rPr>
          <w:rFonts w:ascii="Times New Roman" w:hAnsi="Times New Roman"/>
          <w:sz w:val="24"/>
          <w:szCs w:val="24"/>
          <w:lang w:val="kk-KZ"/>
        </w:rPr>
        <w:t>белгіленген тәртіппен баллдары қо</w:t>
      </w:r>
      <w:r>
        <w:rPr>
          <w:rFonts w:ascii="Times New Roman" w:hAnsi="Times New Roman"/>
          <w:sz w:val="24"/>
          <w:szCs w:val="24"/>
          <w:lang w:val="kk-KZ"/>
        </w:rPr>
        <w:t>йылады</w:t>
      </w:r>
      <w:r w:rsidRPr="009E4AA5">
        <w:rPr>
          <w:rFonts w:ascii="Times New Roman" w:hAnsi="Times New Roman"/>
          <w:sz w:val="24"/>
          <w:szCs w:val="24"/>
          <w:lang w:val="kk-KZ"/>
        </w:rPr>
        <w:t xml:space="preserve">, кеңсе-тіркеушіге қайта тапсырады. Шифрленген емтихан жауаптары тапсырушылардың тізімдері бойынша құжаттарға қойылып, универ жүйесіне тапсырушылардың баллдарын қоюға рұқсаты бар емтихан комиссиясының төрағасы </w:t>
      </w:r>
      <w:r>
        <w:rPr>
          <w:rFonts w:ascii="Times New Roman" w:hAnsi="Times New Roman"/>
          <w:sz w:val="24"/>
          <w:szCs w:val="24"/>
          <w:lang w:val="kk-KZ"/>
        </w:rPr>
        <w:t xml:space="preserve">қорытынды </w:t>
      </w:r>
      <w:r w:rsidRPr="009E4AA5">
        <w:rPr>
          <w:rFonts w:ascii="Times New Roman" w:hAnsi="Times New Roman"/>
          <w:sz w:val="24"/>
          <w:szCs w:val="24"/>
          <w:lang w:val="kk-KZ"/>
        </w:rPr>
        <w:t>баға баллдарын универ жүйесіне қояды.</w:t>
      </w:r>
    </w:p>
    <w:p w:rsidR="00640C8B" w:rsidRDefault="00640C8B" w:rsidP="00640C8B">
      <w:pPr>
        <w:spacing w:after="0" w:line="240" w:lineRule="auto"/>
        <w:ind w:firstLine="567"/>
        <w:jc w:val="both"/>
        <w:rPr>
          <w:rFonts w:ascii="Times New Roman" w:hAnsi="Times New Roman"/>
          <w:sz w:val="24"/>
          <w:szCs w:val="24"/>
          <w:lang w:val="kk-KZ"/>
        </w:rPr>
      </w:pPr>
      <w:r w:rsidRPr="009E4AA5">
        <w:rPr>
          <w:rFonts w:ascii="Times New Roman" w:hAnsi="Times New Roman"/>
          <w:sz w:val="24"/>
          <w:szCs w:val="24"/>
          <w:lang w:val="kk-KZ"/>
        </w:rPr>
        <w:t>Жазбаша емтиханды жиынтық мәлімет-құжатына (ведомость) ұпайды (балл) қою уақыты - 48 сағат.</w:t>
      </w:r>
    </w:p>
    <w:p w:rsidR="00640C8B" w:rsidRPr="00CB3553" w:rsidRDefault="00640C8B" w:rsidP="00640C8B">
      <w:pPr>
        <w:spacing w:after="0" w:line="240" w:lineRule="auto"/>
        <w:ind w:firstLine="567"/>
        <w:jc w:val="both"/>
        <w:rPr>
          <w:rFonts w:ascii="Times New Roman" w:hAnsi="Times New Roman"/>
          <w:sz w:val="24"/>
          <w:szCs w:val="24"/>
          <w:lang w:val="kk-KZ"/>
        </w:rPr>
      </w:pPr>
      <w:r w:rsidRPr="003F3023">
        <w:rPr>
          <w:rFonts w:ascii="Times New Roman" w:hAnsi="Times New Roman"/>
          <w:b/>
          <w:sz w:val="24"/>
          <w:szCs w:val="24"/>
          <w:lang w:val="kk-KZ"/>
        </w:rPr>
        <w:t>Емтихан кезінде шпаргалка, ұялы телефон, сөздік, калькулятор қолдануға, бір</w:t>
      </w:r>
      <w:r>
        <w:rPr>
          <w:rFonts w:ascii="Times New Roman" w:hAnsi="Times New Roman"/>
          <w:b/>
          <w:sz w:val="24"/>
          <w:szCs w:val="24"/>
          <w:lang w:val="kk-KZ"/>
        </w:rPr>
        <w:t>-</w:t>
      </w:r>
      <w:r w:rsidRPr="003F3023">
        <w:rPr>
          <w:rFonts w:ascii="Times New Roman" w:hAnsi="Times New Roman"/>
          <w:b/>
          <w:sz w:val="24"/>
          <w:szCs w:val="24"/>
          <w:lang w:val="kk-KZ"/>
        </w:rPr>
        <w:t>бірімен сөйлесуге және т.б. тыйым салынады.</w:t>
      </w:r>
      <w:r w:rsidRPr="003F3023">
        <w:rPr>
          <w:rFonts w:ascii="Times New Roman" w:hAnsi="Times New Roman"/>
          <w:sz w:val="24"/>
          <w:szCs w:val="24"/>
          <w:lang w:val="kk-KZ"/>
        </w:rPr>
        <w:t xml:space="preserve"> </w:t>
      </w:r>
      <w:r w:rsidRPr="00CB3553">
        <w:rPr>
          <w:rFonts w:ascii="Times New Roman" w:hAnsi="Times New Roman"/>
          <w:sz w:val="24"/>
          <w:szCs w:val="24"/>
          <w:lang w:val="kk-KZ"/>
        </w:rPr>
        <w:t xml:space="preserve">Осы ереже орындалмаған жағдайда білім алушы </w:t>
      </w:r>
      <w:r w:rsidRPr="00CB3553">
        <w:rPr>
          <w:rFonts w:ascii="Times New Roman" w:hAnsi="Times New Roman"/>
          <w:b/>
          <w:sz w:val="24"/>
          <w:szCs w:val="24"/>
          <w:lang w:val="kk-KZ"/>
        </w:rPr>
        <w:t>емтиханнан шығарылып</w:t>
      </w:r>
      <w:r w:rsidRPr="00CB3553">
        <w:rPr>
          <w:rFonts w:ascii="Times New Roman" w:hAnsi="Times New Roman"/>
          <w:sz w:val="24"/>
          <w:szCs w:val="24"/>
          <w:lang w:val="kk-KZ"/>
        </w:rPr>
        <w:t xml:space="preserve">, сәйкесінше </w:t>
      </w:r>
      <w:r w:rsidRPr="00CB3553">
        <w:rPr>
          <w:rFonts w:ascii="Times New Roman" w:hAnsi="Times New Roman"/>
          <w:b/>
          <w:sz w:val="24"/>
          <w:szCs w:val="24"/>
          <w:lang w:val="kk-KZ"/>
        </w:rPr>
        <w:t xml:space="preserve">акт толтырылады және пәнге «Ғ» (қанағаттанарлықсыз) бағасы қойылады. </w:t>
      </w:r>
    </w:p>
    <w:p w:rsidR="00640C8B" w:rsidRPr="00CB3553" w:rsidRDefault="00640C8B" w:rsidP="00640C8B">
      <w:pPr>
        <w:spacing w:after="0" w:line="240" w:lineRule="auto"/>
        <w:ind w:firstLine="567"/>
        <w:jc w:val="both"/>
        <w:rPr>
          <w:rFonts w:ascii="Times New Roman" w:hAnsi="Times New Roman"/>
          <w:b/>
          <w:sz w:val="24"/>
          <w:szCs w:val="24"/>
          <w:lang w:val="kk-KZ"/>
        </w:rPr>
      </w:pPr>
      <w:r w:rsidRPr="00CB3553">
        <w:rPr>
          <w:rFonts w:ascii="Times New Roman" w:hAnsi="Times New Roman"/>
          <w:b/>
          <w:sz w:val="24"/>
          <w:szCs w:val="24"/>
          <w:lang w:val="kk-KZ"/>
        </w:rPr>
        <w:t>Емтихан ережелерін қайталап бұзған білім алушы әл-Фараби атындағы ҚазҰУ-нің Ішкі тәртіп ережелеріне сәйкес Этика жөніндегі факультет кеңесінің шешімі бойынша университеттен шығарылуы мүмкін.</w:t>
      </w:r>
    </w:p>
    <w:p w:rsidR="00640C8B" w:rsidRPr="00AD31FE" w:rsidRDefault="00640C8B" w:rsidP="00640C8B">
      <w:pPr>
        <w:pStyle w:val="Default"/>
        <w:ind w:firstLine="709"/>
        <w:jc w:val="both"/>
        <w:rPr>
          <w:color w:val="auto"/>
          <w:lang w:val="kk-KZ"/>
        </w:rPr>
      </w:pPr>
      <w:r w:rsidRPr="00AD31FE">
        <w:rPr>
          <w:color w:val="auto"/>
          <w:lang w:val="kk-KZ"/>
        </w:rPr>
        <w:t>Емтихан нәтижелерін прокторлау</w:t>
      </w:r>
      <w:r>
        <w:rPr>
          <w:color w:val="auto"/>
          <w:lang w:val="kk-KZ"/>
        </w:rPr>
        <w:t xml:space="preserve"> (камера арқылы тексерістер)</w:t>
      </w:r>
      <w:r w:rsidRPr="00AD31FE">
        <w:rPr>
          <w:color w:val="auto"/>
          <w:lang w:val="kk-KZ"/>
        </w:rPr>
        <w:t xml:space="preserve"> нәтижелері негізінде қайта қаралуы мүмкін. Егер студент емтихан тапсыру ережелерін бұзса, онда емтихан нәтижесі жойылады.</w:t>
      </w:r>
    </w:p>
    <w:p w:rsidR="00640C8B" w:rsidRDefault="00640C8B" w:rsidP="00640C8B">
      <w:pPr>
        <w:spacing w:after="0" w:line="240" w:lineRule="auto"/>
        <w:jc w:val="both"/>
        <w:rPr>
          <w:rFonts w:ascii="Times New Roman" w:hAnsi="Times New Roman"/>
          <w:sz w:val="24"/>
          <w:szCs w:val="24"/>
          <w:lang w:val="kk-KZ"/>
        </w:rPr>
      </w:pPr>
    </w:p>
    <w:p w:rsidR="00640C8B" w:rsidRDefault="00640C8B" w:rsidP="00640C8B">
      <w:pPr>
        <w:spacing w:after="0" w:line="240" w:lineRule="auto"/>
        <w:jc w:val="both"/>
        <w:rPr>
          <w:rFonts w:ascii="Times New Roman" w:hAnsi="Times New Roman"/>
          <w:sz w:val="24"/>
          <w:szCs w:val="24"/>
          <w:lang w:val="kk-KZ"/>
        </w:rPr>
      </w:pPr>
    </w:p>
    <w:p w:rsidR="00640C8B" w:rsidRDefault="00640C8B" w:rsidP="00640C8B">
      <w:pPr>
        <w:spacing w:after="0" w:line="240" w:lineRule="auto"/>
        <w:jc w:val="both"/>
        <w:rPr>
          <w:rFonts w:ascii="Times New Roman" w:hAnsi="Times New Roman"/>
          <w:sz w:val="24"/>
          <w:szCs w:val="24"/>
          <w:lang w:val="kk-KZ"/>
        </w:rPr>
      </w:pPr>
    </w:p>
    <w:p w:rsidR="00640C8B" w:rsidRDefault="00640C8B" w:rsidP="00640C8B">
      <w:pPr>
        <w:spacing w:after="0" w:line="240" w:lineRule="auto"/>
        <w:jc w:val="both"/>
        <w:rPr>
          <w:rFonts w:ascii="Times New Roman" w:hAnsi="Times New Roman"/>
          <w:sz w:val="24"/>
          <w:szCs w:val="24"/>
          <w:lang w:val="kk-KZ"/>
        </w:rPr>
      </w:pPr>
    </w:p>
    <w:p w:rsidR="00640C8B" w:rsidRDefault="00640C8B" w:rsidP="00640C8B">
      <w:pPr>
        <w:spacing w:after="0" w:line="240" w:lineRule="auto"/>
        <w:jc w:val="both"/>
        <w:rPr>
          <w:rFonts w:ascii="Times New Roman" w:hAnsi="Times New Roman"/>
          <w:sz w:val="24"/>
          <w:szCs w:val="24"/>
          <w:lang w:val="kk-KZ"/>
        </w:rPr>
      </w:pPr>
    </w:p>
    <w:p w:rsidR="00640C8B" w:rsidRDefault="00640C8B" w:rsidP="00640C8B">
      <w:pPr>
        <w:spacing w:after="0" w:line="240" w:lineRule="auto"/>
        <w:jc w:val="both"/>
        <w:rPr>
          <w:rFonts w:ascii="Times New Roman" w:hAnsi="Times New Roman"/>
          <w:sz w:val="24"/>
          <w:szCs w:val="24"/>
          <w:lang w:val="kk-KZ"/>
        </w:rPr>
      </w:pPr>
    </w:p>
    <w:p w:rsidR="00640C8B" w:rsidRPr="002F0112" w:rsidRDefault="00640C8B" w:rsidP="00640C8B">
      <w:pPr>
        <w:spacing w:after="0" w:line="240" w:lineRule="auto"/>
        <w:jc w:val="both"/>
        <w:rPr>
          <w:rFonts w:ascii="Times New Roman" w:hAnsi="Times New Roman"/>
          <w:sz w:val="24"/>
          <w:szCs w:val="24"/>
          <w:lang w:val="kk-KZ"/>
        </w:rPr>
      </w:pPr>
    </w:p>
    <w:p w:rsidR="00640C8B" w:rsidRPr="00AD31FE" w:rsidRDefault="00640C8B" w:rsidP="00640C8B">
      <w:pPr>
        <w:spacing w:after="0" w:line="240" w:lineRule="auto"/>
        <w:ind w:firstLine="567"/>
        <w:jc w:val="both"/>
        <w:rPr>
          <w:rFonts w:ascii="Times New Roman" w:hAnsi="Times New Roman"/>
          <w:sz w:val="24"/>
          <w:szCs w:val="24"/>
          <w:lang w:val="kk-KZ"/>
        </w:rPr>
      </w:pPr>
      <w:r w:rsidRPr="00AD31FE">
        <w:rPr>
          <w:rFonts w:ascii="Times New Roman" w:hAnsi="Times New Roman"/>
          <w:b/>
          <w:sz w:val="24"/>
          <w:szCs w:val="24"/>
          <w:lang w:val="kk-KZ"/>
        </w:rPr>
        <w:lastRenderedPageBreak/>
        <w:t>2)</w:t>
      </w:r>
      <w:r w:rsidRPr="00AD31FE">
        <w:rPr>
          <w:rFonts w:ascii="Times New Roman" w:hAnsi="Times New Roman"/>
          <w:b/>
          <w:i/>
          <w:sz w:val="24"/>
          <w:szCs w:val="24"/>
          <w:lang w:val="kk-KZ"/>
        </w:rPr>
        <w:t xml:space="preserve"> ONLINE</w:t>
      </w:r>
      <w:r w:rsidRPr="00AD31FE">
        <w:rPr>
          <w:rFonts w:ascii="Times New Roman" w:hAnsi="Times New Roman"/>
          <w:b/>
          <w:sz w:val="24"/>
          <w:szCs w:val="24"/>
          <w:lang w:val="kk-KZ"/>
        </w:rPr>
        <w:t xml:space="preserve"> жазбаша болған жағдайда</w:t>
      </w:r>
      <w:r w:rsidRPr="00AD31FE">
        <w:rPr>
          <w:rFonts w:ascii="Times New Roman" w:hAnsi="Times New Roman"/>
          <w:sz w:val="24"/>
          <w:szCs w:val="24"/>
          <w:lang w:val="kk-KZ"/>
        </w:rPr>
        <w:t>:</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 xml:space="preserve">Білім алушының </w:t>
      </w:r>
      <w:r w:rsidRPr="00AD31FE">
        <w:rPr>
          <w:rFonts w:ascii="Times New Roman" w:hAnsi="Times New Roman"/>
          <w:b/>
          <w:i/>
          <w:sz w:val="24"/>
          <w:szCs w:val="24"/>
          <w:lang w:val="kk-KZ"/>
        </w:rPr>
        <w:t>ONLINE</w:t>
      </w:r>
      <w:r w:rsidRPr="00AD31FE">
        <w:rPr>
          <w:rFonts w:ascii="Times New Roman" w:hAnsi="Times New Roman"/>
          <w:b/>
          <w:sz w:val="24"/>
          <w:szCs w:val="24"/>
          <w:lang w:val="kk-KZ"/>
        </w:rPr>
        <w:t xml:space="preserve"> жазбаша</w:t>
      </w:r>
      <w:r w:rsidRPr="00AD31FE">
        <w:rPr>
          <w:rFonts w:ascii="Times New Roman" w:hAnsi="Times New Roman"/>
          <w:sz w:val="24"/>
          <w:szCs w:val="24"/>
          <w:lang w:val="kk-KZ"/>
        </w:rPr>
        <w:t xml:space="preserve"> емтихан тапсыру процесі </w:t>
      </w:r>
      <w:r w:rsidRPr="00AD31FE">
        <w:rPr>
          <w:rFonts w:ascii="Times New Roman" w:hAnsi="Times New Roman"/>
          <w:b/>
          <w:bCs/>
          <w:sz w:val="24"/>
          <w:szCs w:val="24"/>
          <w:lang w:val="kk-KZ"/>
        </w:rPr>
        <w:t>емтихан билетінің автоматты түрде құрылуымен</w:t>
      </w:r>
      <w:r w:rsidRPr="00AD31FE">
        <w:rPr>
          <w:rFonts w:ascii="Times New Roman" w:hAnsi="Times New Roman"/>
          <w:sz w:val="24"/>
          <w:szCs w:val="24"/>
          <w:lang w:val="kk-KZ"/>
        </w:rPr>
        <w:t xml:space="preserve"> жүреді және білім алушының «Универ» жүйесінде емтихан болатын пәннің сілтемесінде шығып тұрады. </w:t>
      </w:r>
    </w:p>
    <w:p w:rsidR="00640C8B"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МАҢЫЗДЫ. Емтихан сұрақтарын жариялауға тыйым салынады. Тек қорытынды емтихан бағдарламасы ұсынылады.</w:t>
      </w:r>
    </w:p>
    <w:p w:rsidR="00640C8B" w:rsidRPr="00516130"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Білім алушыларға</w:t>
      </w:r>
      <w:r w:rsidRPr="003F3023">
        <w:rPr>
          <w:rFonts w:ascii="Times New Roman" w:hAnsi="Times New Roman"/>
          <w:sz w:val="24"/>
          <w:szCs w:val="24"/>
          <w:lang w:val="kk-KZ"/>
        </w:rPr>
        <w:t xml:space="preserve"> 3 сұрақтан тұратын билет беріледі. </w:t>
      </w:r>
      <w:r>
        <w:rPr>
          <w:rFonts w:ascii="Times New Roman" w:hAnsi="Times New Roman"/>
          <w:sz w:val="24"/>
          <w:szCs w:val="24"/>
          <w:lang w:val="kk-KZ"/>
        </w:rPr>
        <w:t>Білім алушылар</w:t>
      </w:r>
      <w:r w:rsidRPr="003F3023">
        <w:rPr>
          <w:rFonts w:ascii="Times New Roman" w:hAnsi="Times New Roman"/>
          <w:sz w:val="24"/>
          <w:szCs w:val="24"/>
          <w:lang w:val="kk-KZ"/>
        </w:rPr>
        <w:t xml:space="preserve"> алдын ала берілген тақырыптар бойынша видео, презентация, дәріс материалдарын меңгеру керек. Жауапта тақырыптың теориялық мазмұны мен практикалық негіздерін  ашу қажет.</w:t>
      </w:r>
    </w:p>
    <w:p w:rsidR="00640C8B" w:rsidRPr="00AD31FE" w:rsidRDefault="00640C8B" w:rsidP="00640C8B">
      <w:pPr>
        <w:pStyle w:val="Default"/>
        <w:ind w:firstLine="709"/>
        <w:jc w:val="both"/>
        <w:rPr>
          <w:b/>
          <w:bCs/>
          <w:color w:val="auto"/>
          <w:lang w:val="kk-KZ"/>
        </w:rPr>
      </w:pPr>
      <w:r w:rsidRPr="00AD31FE">
        <w:rPr>
          <w:b/>
          <w:i/>
          <w:color w:val="auto"/>
          <w:lang w:val="kk-KZ"/>
        </w:rPr>
        <w:t>ONLINE</w:t>
      </w:r>
      <w:r w:rsidRPr="00AD31FE">
        <w:rPr>
          <w:b/>
          <w:color w:val="auto"/>
          <w:lang w:val="kk-KZ"/>
        </w:rPr>
        <w:t xml:space="preserve"> жазбаша</w:t>
      </w:r>
      <w:r w:rsidRPr="00AD31FE">
        <w:rPr>
          <w:color w:val="auto"/>
          <w:lang w:val="kk-KZ"/>
        </w:rPr>
        <w:t xml:space="preserve"> емтихан тапсыру</w:t>
      </w:r>
      <w:r w:rsidRPr="00AD31FE">
        <w:rPr>
          <w:b/>
          <w:bCs/>
          <w:color w:val="auto"/>
          <w:lang w:val="kk-KZ"/>
        </w:rPr>
        <w:t xml:space="preserve"> ұзақтығы – 3 сағат</w:t>
      </w:r>
    </w:p>
    <w:p w:rsidR="00640C8B" w:rsidRPr="00AD31FE" w:rsidRDefault="00640C8B" w:rsidP="00640C8B">
      <w:pPr>
        <w:pStyle w:val="Default"/>
        <w:ind w:firstLine="709"/>
        <w:jc w:val="both"/>
        <w:rPr>
          <w:color w:val="auto"/>
          <w:lang w:val="kk-KZ"/>
        </w:rPr>
      </w:pPr>
      <w:r w:rsidRPr="00AD31FE">
        <w:rPr>
          <w:b/>
          <w:i/>
          <w:color w:val="auto"/>
          <w:lang w:val="kk-KZ"/>
        </w:rPr>
        <w:t>ONLINE</w:t>
      </w:r>
      <w:r w:rsidRPr="00AD31FE">
        <w:rPr>
          <w:b/>
          <w:color w:val="auto"/>
          <w:lang w:val="kk-KZ"/>
        </w:rPr>
        <w:t xml:space="preserve"> жазбаша</w:t>
      </w:r>
      <w:r w:rsidRPr="00AD31FE">
        <w:rPr>
          <w:color w:val="auto"/>
          <w:lang w:val="kk-KZ"/>
        </w:rPr>
        <w:t xml:space="preserve"> емтихан тапсыру</w:t>
      </w:r>
      <w:r w:rsidRPr="00AD31FE">
        <w:rPr>
          <w:b/>
          <w:bCs/>
          <w:color w:val="auto"/>
          <w:lang w:val="kk-KZ"/>
        </w:rPr>
        <w:t xml:space="preserve"> барысын бақылау - онлайн прокторинг жүргізеді.</w:t>
      </w:r>
      <w:r w:rsidRPr="00516130">
        <w:rPr>
          <w:b/>
          <w:bCs/>
          <w:color w:val="auto"/>
          <w:lang w:val="kk-KZ"/>
        </w:rPr>
        <w:t xml:space="preserve"> </w:t>
      </w:r>
      <w:r w:rsidRPr="00AD31FE">
        <w:rPr>
          <w:color w:val="auto"/>
          <w:lang w:val="kk-KZ"/>
        </w:rPr>
        <w:t>Прокторинг технологиясы (ағылшынша «proctor»)- емтихан барысын бақылау үшін қолданылады. Прокторинг әдеттегідей сыныптағы емтихандағыдай емтихан алушылардың емтихан тапсыруының адал өтуін қадағалайды: тапсырмаларды өздігінен орындауын</w:t>
      </w:r>
      <w:r>
        <w:rPr>
          <w:color w:val="auto"/>
          <w:lang w:val="kk-KZ"/>
        </w:rPr>
        <w:t>, тапсырып отырған құрылғыда артық басқа парақшалардың ашылып тұрмауын</w:t>
      </w:r>
      <w:r w:rsidRPr="00AD31FE">
        <w:rPr>
          <w:color w:val="auto"/>
          <w:lang w:val="kk-KZ"/>
        </w:rPr>
        <w:t xml:space="preserve"> және қосымша материалдарды қолданбауын</w:t>
      </w:r>
      <w:r>
        <w:rPr>
          <w:color w:val="auto"/>
          <w:lang w:val="kk-KZ"/>
        </w:rPr>
        <w:t xml:space="preserve">, тапсырып отырған бөлмеде бөтен кісінің болмауын, ешқандай сырттан көмек болмауын </w:t>
      </w:r>
      <w:r w:rsidRPr="00AD31FE">
        <w:rPr>
          <w:color w:val="auto"/>
          <w:lang w:val="kk-KZ"/>
        </w:rPr>
        <w:t xml:space="preserve"> қадағалайды. Емтихан тапсыру кезінде өзінің жұмыс жасайтын құрылғысында  (компьютер, моноблок, ноутбук, планшет) қосымша парақшалар (файлдар), интернет желісінен материалдар т.б. ашылып тұрған жағдайда, емтихан тапсыру ережесі бұзылғанын көрсетеді. Онлайн емтиханды веб-камера арқылы нақты уақыт режимінде маман да (күндізгі прокторинг), арнайы  бағдарлама да бақылай алады: сыналушының жұмыс үстелін, тапсырып отырған бөлмеде бөтен адамдардың болу</w:t>
      </w:r>
      <w:r>
        <w:rPr>
          <w:color w:val="auto"/>
          <w:lang w:val="kk-KZ"/>
        </w:rPr>
        <w:t>-болмауын</w:t>
      </w:r>
      <w:r w:rsidRPr="00AD31FE">
        <w:rPr>
          <w:color w:val="auto"/>
          <w:lang w:val="kk-KZ"/>
        </w:rPr>
        <w:t xml:space="preserve">, кадрдағы тапсырушының бет-әлпетін, бөтен жүздердің </w:t>
      </w:r>
      <w:r>
        <w:rPr>
          <w:color w:val="auto"/>
          <w:lang w:val="kk-KZ"/>
        </w:rPr>
        <w:t>болу-болмауын</w:t>
      </w:r>
      <w:r w:rsidRPr="00AD31FE">
        <w:rPr>
          <w:color w:val="auto"/>
          <w:lang w:val="kk-KZ"/>
        </w:rPr>
        <w:t>, бөтен дыбыстарды немесе дауыстарды, тіпті көзқарас қозғалыстары (кибер-прокторинг) мен әрбір қимыл әрекеттерін қадағалайды. Аралас прокторлау да қолданылады: бағдарламаның жазбаларымен емтиханның бейнежазбасын адам қосымша көреді және ереже  бұзушылықтардың болған-болмағанын шешеді.</w:t>
      </w:r>
    </w:p>
    <w:p w:rsidR="00640C8B" w:rsidRPr="00AD31FE" w:rsidRDefault="00640C8B" w:rsidP="00640C8B">
      <w:pPr>
        <w:autoSpaceDE w:val="0"/>
        <w:autoSpaceDN w:val="0"/>
        <w:adjustRightInd w:val="0"/>
        <w:spacing w:after="0" w:line="240" w:lineRule="auto"/>
        <w:ind w:firstLine="709"/>
        <w:jc w:val="both"/>
        <w:rPr>
          <w:rFonts w:ascii="Times New Roman" w:hAnsi="Times New Roman"/>
          <w:b/>
          <w:bCs/>
          <w:sz w:val="24"/>
          <w:szCs w:val="24"/>
          <w:lang w:val="kk-KZ"/>
        </w:rPr>
      </w:pPr>
      <w:r w:rsidRPr="00AD31FE">
        <w:rPr>
          <w:rFonts w:ascii="Times New Roman" w:hAnsi="Times New Roman"/>
          <w:b/>
          <w:bCs/>
          <w:sz w:val="24"/>
          <w:szCs w:val="24"/>
          <w:lang w:val="kk-KZ"/>
        </w:rPr>
        <w:t>ЕМТИХАН ӨТКІЗУ ТӘРТІБІ</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 xml:space="preserve">1.  Емтихан белгіленген кесте бойынша өткізіледі, оны білім алушылар </w:t>
      </w:r>
      <w:r>
        <w:rPr>
          <w:rFonts w:ascii="Times New Roman" w:hAnsi="Times New Roman"/>
          <w:sz w:val="24"/>
          <w:szCs w:val="24"/>
          <w:lang w:val="kk-KZ"/>
        </w:rPr>
        <w:t>м</w:t>
      </w:r>
      <w:r w:rsidRPr="00AD31FE">
        <w:rPr>
          <w:rFonts w:ascii="Times New Roman" w:hAnsi="Times New Roman"/>
          <w:sz w:val="24"/>
          <w:szCs w:val="24"/>
          <w:lang w:val="kk-KZ"/>
        </w:rPr>
        <w:t>ен оқытушылар алдын-ала білуі керек. Емтихан биология және биотехнология факультетінің сессия кестесіне сәйкес өткізіледі.</w:t>
      </w:r>
    </w:p>
    <w:p w:rsidR="00640C8B" w:rsidRPr="00D46948" w:rsidRDefault="00640C8B" w:rsidP="00640C8B">
      <w:pPr>
        <w:pStyle w:val="Default"/>
        <w:ind w:firstLine="709"/>
        <w:jc w:val="both"/>
        <w:rPr>
          <w:color w:val="auto"/>
          <w:lang w:val="kk-KZ"/>
        </w:rPr>
      </w:pPr>
      <w:r w:rsidRPr="00AD31FE">
        <w:rPr>
          <w:color w:val="auto"/>
          <w:lang w:val="kk-KZ"/>
        </w:rPr>
        <w:t>2</w:t>
      </w:r>
      <w:r w:rsidRPr="00D46948">
        <w:rPr>
          <w:color w:val="auto"/>
          <w:lang w:val="kk-KZ"/>
        </w:rPr>
        <w:t>. Жоспарланған күнді студенттерге емтихан туралы</w:t>
      </w:r>
      <w:r>
        <w:rPr>
          <w:color w:val="auto"/>
          <w:lang w:val="kk-KZ"/>
        </w:rPr>
        <w:t xml:space="preserve"> алдын ала</w:t>
      </w:r>
      <w:r w:rsidRPr="00D46948">
        <w:rPr>
          <w:color w:val="auto"/>
          <w:lang w:val="kk-KZ"/>
        </w:rPr>
        <w:t xml:space="preserve"> ескерту керек.</w:t>
      </w:r>
    </w:p>
    <w:p w:rsidR="00640C8B" w:rsidRPr="00AD31FE" w:rsidRDefault="00640C8B" w:rsidP="00640C8B">
      <w:pPr>
        <w:pStyle w:val="Default"/>
        <w:ind w:firstLine="709"/>
        <w:jc w:val="both"/>
        <w:rPr>
          <w:color w:val="auto"/>
          <w:lang w:val="kk-KZ"/>
        </w:rPr>
      </w:pPr>
      <w:r w:rsidRPr="00AD31FE">
        <w:rPr>
          <w:color w:val="auto"/>
          <w:lang w:val="kk-KZ"/>
        </w:rPr>
        <w:t>3. Оқытушы білім алушыларға қорытынды емтиханның ережелері қай жерде орналасқанын хабарлайды. Студенттерге кесте, ережелер мен прокторлық нұсқаулықтың талаптарымен танысуына мәліметтер берілу керек.</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4. Емтихан уақыты өзгерген жағдайда білім алушыларға алдын-ала (емтиханға дейін бір күннен кешіктірмей) өзгерістер туралы хабарлау қажет.</w:t>
      </w:r>
    </w:p>
    <w:p w:rsidR="00640C8B" w:rsidRPr="00AD31FE" w:rsidRDefault="00640C8B" w:rsidP="00640C8B">
      <w:pPr>
        <w:pStyle w:val="Default"/>
        <w:ind w:firstLine="709"/>
        <w:jc w:val="both"/>
        <w:rPr>
          <w:color w:val="auto"/>
          <w:lang w:val="kk-KZ"/>
        </w:rPr>
      </w:pPr>
      <w:r w:rsidRPr="00AD31FE">
        <w:rPr>
          <w:color w:val="auto"/>
          <w:lang w:val="kk-KZ"/>
        </w:rPr>
        <w:t xml:space="preserve">5. Басталудан </w:t>
      </w:r>
      <w:r w:rsidRPr="00AD31FE">
        <w:rPr>
          <w:b/>
          <w:bCs/>
          <w:color w:val="auto"/>
          <w:lang w:val="kk-KZ"/>
        </w:rPr>
        <w:t>30 минут бұрын</w:t>
      </w:r>
      <w:r w:rsidRPr="00AD31FE">
        <w:rPr>
          <w:color w:val="auto"/>
          <w:lang w:val="kk-KZ"/>
        </w:rPr>
        <w:t xml:space="preserve"> студенттер емтиханға проекторлық нұсқаулық талаптарына сәйкес дайындалуы керек.</w:t>
      </w:r>
    </w:p>
    <w:p w:rsidR="00640C8B" w:rsidRPr="00AD31FE" w:rsidRDefault="00640C8B" w:rsidP="00640C8B">
      <w:pPr>
        <w:autoSpaceDE w:val="0"/>
        <w:autoSpaceDN w:val="0"/>
        <w:adjustRightInd w:val="0"/>
        <w:spacing w:after="0" w:line="240" w:lineRule="auto"/>
        <w:ind w:firstLine="709"/>
        <w:jc w:val="both"/>
        <w:rPr>
          <w:rFonts w:ascii="Times New Roman" w:hAnsi="Times New Roman"/>
          <w:b/>
          <w:bCs/>
          <w:sz w:val="24"/>
          <w:szCs w:val="24"/>
          <w:lang w:val="kk-KZ"/>
        </w:rPr>
      </w:pPr>
      <w:r w:rsidRPr="00AD31FE">
        <w:rPr>
          <w:rFonts w:ascii="Times New Roman" w:hAnsi="Times New Roman"/>
          <w:b/>
          <w:bCs/>
          <w:sz w:val="24"/>
          <w:szCs w:val="24"/>
          <w:lang w:val="kk-KZ"/>
        </w:rPr>
        <w:t>Білім алушы</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 xml:space="preserve">1. </w:t>
      </w:r>
      <w:r w:rsidRPr="00AD31FE">
        <w:rPr>
          <w:rFonts w:ascii="Times New Roman" w:hAnsi="Times New Roman"/>
          <w:b/>
          <w:i/>
          <w:sz w:val="24"/>
          <w:szCs w:val="24"/>
          <w:lang w:val="kk-KZ"/>
        </w:rPr>
        <w:t>ONLINE</w:t>
      </w:r>
      <w:r w:rsidRPr="00AD31FE">
        <w:rPr>
          <w:rFonts w:ascii="Times New Roman" w:hAnsi="Times New Roman"/>
          <w:b/>
          <w:sz w:val="24"/>
          <w:szCs w:val="24"/>
          <w:lang w:val="kk-KZ"/>
        </w:rPr>
        <w:t xml:space="preserve"> жазбаша</w:t>
      </w:r>
      <w:r w:rsidRPr="00AD31FE">
        <w:rPr>
          <w:rFonts w:ascii="Times New Roman" w:hAnsi="Times New Roman"/>
          <w:sz w:val="24"/>
          <w:szCs w:val="24"/>
          <w:lang w:val="kk-KZ"/>
        </w:rPr>
        <w:t xml:space="preserve"> емтиханды бастамас бұрын мыналарды тексеру керек:</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 Өзінің жұмыс жасайтын құрылғысының  (компьютер, моноблок, ноутбук, планшет) интернетке қосылуын</w:t>
      </w:r>
      <w:r>
        <w:rPr>
          <w:rFonts w:ascii="Times New Roman" w:hAnsi="Times New Roman"/>
          <w:sz w:val="24"/>
          <w:szCs w:val="24"/>
          <w:lang w:val="kk-KZ"/>
        </w:rPr>
        <w:t xml:space="preserve"> және жақсы жұмыс жасап тұруын</w:t>
      </w:r>
      <w:r w:rsidRPr="00AD31FE">
        <w:rPr>
          <w:rFonts w:ascii="Times New Roman" w:hAnsi="Times New Roman"/>
          <w:sz w:val="24"/>
          <w:szCs w:val="24"/>
          <w:lang w:val="kk-KZ"/>
        </w:rPr>
        <w:t>, құрылғы емтиханның барлық уақытында зарядталумен қамтамасыз етілуі керек;</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rPr>
      </w:pPr>
      <w:r w:rsidRPr="00AD31FE">
        <w:rPr>
          <w:rFonts w:ascii="Times New Roman" w:hAnsi="Times New Roman"/>
          <w:sz w:val="24"/>
          <w:szCs w:val="24"/>
        </w:rPr>
        <w:t xml:space="preserve">• веб-камера мен </w:t>
      </w:r>
      <w:proofErr w:type="spellStart"/>
      <w:r w:rsidRPr="00AD31FE">
        <w:rPr>
          <w:rFonts w:ascii="Times New Roman" w:hAnsi="Times New Roman"/>
          <w:sz w:val="24"/>
          <w:szCs w:val="24"/>
        </w:rPr>
        <w:t>микрофонның</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жұмыс</w:t>
      </w:r>
      <w:proofErr w:type="spellEnd"/>
      <w:r w:rsidRPr="00AD31FE">
        <w:rPr>
          <w:rFonts w:ascii="Times New Roman" w:hAnsi="Times New Roman"/>
          <w:sz w:val="24"/>
          <w:szCs w:val="24"/>
        </w:rPr>
        <w:t xml:space="preserve"> </w:t>
      </w:r>
      <w:r w:rsidRPr="00AD31FE">
        <w:rPr>
          <w:rFonts w:ascii="Times New Roman" w:hAnsi="Times New Roman"/>
          <w:sz w:val="24"/>
          <w:szCs w:val="24"/>
          <w:lang w:val="kk-KZ"/>
        </w:rPr>
        <w:t>жасауы</w:t>
      </w:r>
      <w:r w:rsidRPr="00AD31FE">
        <w:rPr>
          <w:rFonts w:ascii="Times New Roman" w:hAnsi="Times New Roman"/>
          <w:sz w:val="24"/>
          <w:szCs w:val="24"/>
        </w:rPr>
        <w:t>.</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rPr>
      </w:pPr>
      <w:r w:rsidRPr="00AD31FE">
        <w:rPr>
          <w:rFonts w:ascii="Times New Roman" w:hAnsi="Times New Roman"/>
          <w:sz w:val="24"/>
          <w:szCs w:val="24"/>
          <w:lang w:val="kk-KZ"/>
        </w:rPr>
        <w:t>2</w:t>
      </w:r>
      <w:r w:rsidRPr="00AD31FE">
        <w:rPr>
          <w:rFonts w:ascii="Times New Roman" w:hAnsi="Times New Roman"/>
          <w:sz w:val="24"/>
          <w:szCs w:val="24"/>
        </w:rPr>
        <w:t xml:space="preserve">. </w:t>
      </w:r>
      <w:proofErr w:type="spellStart"/>
      <w:r w:rsidRPr="00AD31FE">
        <w:rPr>
          <w:rFonts w:ascii="Times New Roman" w:hAnsi="Times New Roman"/>
          <w:sz w:val="24"/>
          <w:szCs w:val="24"/>
        </w:rPr>
        <w:t>Емтихан</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басталардан</w:t>
      </w:r>
      <w:proofErr w:type="spellEnd"/>
      <w:r w:rsidRPr="00AD31FE">
        <w:rPr>
          <w:rFonts w:ascii="Times New Roman" w:hAnsi="Times New Roman"/>
          <w:sz w:val="24"/>
          <w:szCs w:val="24"/>
        </w:rPr>
        <w:t xml:space="preserve"> 30 минут </w:t>
      </w:r>
      <w:proofErr w:type="spellStart"/>
      <w:r w:rsidRPr="00AD31FE">
        <w:rPr>
          <w:rFonts w:ascii="Times New Roman" w:hAnsi="Times New Roman"/>
          <w:sz w:val="24"/>
          <w:szCs w:val="24"/>
        </w:rPr>
        <w:t>бұрын</w:t>
      </w:r>
      <w:proofErr w:type="spellEnd"/>
      <w:r w:rsidRPr="00AD31FE">
        <w:rPr>
          <w:rFonts w:ascii="Times New Roman" w:hAnsi="Times New Roman"/>
          <w:sz w:val="24"/>
          <w:szCs w:val="24"/>
        </w:rPr>
        <w:t xml:space="preserve"> </w:t>
      </w:r>
      <w:r w:rsidRPr="00AD31FE">
        <w:rPr>
          <w:rFonts w:ascii="Times New Roman" w:hAnsi="Times New Roman"/>
          <w:sz w:val="24"/>
          <w:szCs w:val="24"/>
          <w:lang w:val="kk-KZ"/>
        </w:rPr>
        <w:t>білім алушы</w:t>
      </w:r>
      <w:r w:rsidRPr="00AD31FE">
        <w:rPr>
          <w:rFonts w:ascii="Times New Roman" w:hAnsi="Times New Roman"/>
          <w:sz w:val="24"/>
          <w:szCs w:val="24"/>
        </w:rPr>
        <w:t xml:space="preserve"> </w:t>
      </w:r>
      <w:proofErr w:type="spellStart"/>
      <w:r w:rsidRPr="00AD31FE">
        <w:rPr>
          <w:rFonts w:ascii="Times New Roman" w:hAnsi="Times New Roman"/>
          <w:sz w:val="24"/>
          <w:szCs w:val="24"/>
        </w:rPr>
        <w:t>кез-келген</w:t>
      </w:r>
      <w:proofErr w:type="spellEnd"/>
      <w:r w:rsidRPr="00AD31FE">
        <w:rPr>
          <w:rFonts w:ascii="Times New Roman" w:hAnsi="Times New Roman"/>
          <w:sz w:val="24"/>
          <w:szCs w:val="24"/>
        </w:rPr>
        <w:t xml:space="preserve"> </w:t>
      </w:r>
      <w:r w:rsidRPr="00AD31FE">
        <w:rPr>
          <w:rFonts w:ascii="Times New Roman" w:hAnsi="Times New Roman"/>
          <w:sz w:val="24"/>
          <w:szCs w:val="24"/>
          <w:lang w:val="kk-KZ"/>
        </w:rPr>
        <w:t>браузер</w:t>
      </w:r>
      <w:r w:rsidRPr="00AD31FE">
        <w:rPr>
          <w:rFonts w:ascii="Times New Roman" w:hAnsi="Times New Roman"/>
          <w:sz w:val="24"/>
          <w:szCs w:val="24"/>
        </w:rPr>
        <w:t xml:space="preserve"> </w:t>
      </w:r>
      <w:proofErr w:type="spellStart"/>
      <w:r w:rsidRPr="00AD31FE">
        <w:rPr>
          <w:rFonts w:ascii="Times New Roman" w:hAnsi="Times New Roman"/>
          <w:sz w:val="24"/>
          <w:szCs w:val="24"/>
        </w:rPr>
        <w:t>арқылы</w:t>
      </w:r>
      <w:proofErr w:type="spellEnd"/>
      <w:r w:rsidRPr="00AD31FE">
        <w:rPr>
          <w:rFonts w:ascii="Times New Roman" w:hAnsi="Times New Roman"/>
          <w:sz w:val="24"/>
          <w:szCs w:val="24"/>
        </w:rPr>
        <w:t xml:space="preserve"> </w:t>
      </w:r>
      <w:r w:rsidRPr="00AD31FE">
        <w:rPr>
          <w:rFonts w:ascii="Times New Roman" w:hAnsi="Times New Roman"/>
          <w:b/>
          <w:bCs/>
          <w:sz w:val="24"/>
          <w:szCs w:val="24"/>
        </w:rPr>
        <w:t>Univer.kaznu.kz</w:t>
      </w:r>
      <w:r w:rsidRPr="00AD31FE">
        <w:rPr>
          <w:rFonts w:ascii="Times New Roman" w:hAnsi="Times New Roman"/>
          <w:sz w:val="24"/>
          <w:szCs w:val="24"/>
        </w:rPr>
        <w:t xml:space="preserve"> </w:t>
      </w:r>
      <w:proofErr w:type="spellStart"/>
      <w:r w:rsidRPr="00AD31FE">
        <w:rPr>
          <w:rFonts w:ascii="Times New Roman" w:hAnsi="Times New Roman"/>
          <w:sz w:val="24"/>
          <w:szCs w:val="24"/>
        </w:rPr>
        <w:t>жүйесіне</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кіру</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мүмкіндігін</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тексереді</w:t>
      </w:r>
      <w:proofErr w:type="spellEnd"/>
      <w:r w:rsidRPr="00AD31FE">
        <w:rPr>
          <w:rFonts w:ascii="Times New Roman" w:hAnsi="Times New Roman"/>
          <w:sz w:val="24"/>
          <w:szCs w:val="24"/>
          <w:lang w:val="kk-KZ"/>
        </w:rPr>
        <w:t xml:space="preserve">, </w:t>
      </w:r>
      <w:proofErr w:type="spellStart"/>
      <w:r w:rsidRPr="00AD31FE">
        <w:rPr>
          <w:rFonts w:ascii="Times New Roman" w:hAnsi="Times New Roman"/>
          <w:sz w:val="24"/>
          <w:szCs w:val="24"/>
        </w:rPr>
        <w:t>бірақ</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Google</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Chrome</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арқылы</w:t>
      </w:r>
      <w:proofErr w:type="spellEnd"/>
      <w:r w:rsidRPr="00AD31FE">
        <w:rPr>
          <w:rFonts w:ascii="Times New Roman" w:hAnsi="Times New Roman"/>
          <w:sz w:val="24"/>
          <w:szCs w:val="24"/>
        </w:rPr>
        <w:t xml:space="preserve"> </w:t>
      </w:r>
      <w:r w:rsidRPr="00AD31FE">
        <w:rPr>
          <w:rFonts w:ascii="Times New Roman" w:hAnsi="Times New Roman"/>
          <w:sz w:val="24"/>
          <w:szCs w:val="24"/>
          <w:lang w:val="kk-KZ"/>
        </w:rPr>
        <w:t xml:space="preserve">кіргендері дұрыс </w:t>
      </w:r>
      <w:r w:rsidRPr="00AD31FE">
        <w:rPr>
          <w:rFonts w:ascii="Times New Roman" w:hAnsi="Times New Roman"/>
          <w:sz w:val="24"/>
          <w:szCs w:val="24"/>
        </w:rPr>
        <w:t xml:space="preserve">(логин </w:t>
      </w:r>
      <w:proofErr w:type="spellStart"/>
      <w:r w:rsidRPr="00AD31FE">
        <w:rPr>
          <w:rFonts w:ascii="Times New Roman" w:hAnsi="Times New Roman"/>
          <w:sz w:val="24"/>
          <w:szCs w:val="24"/>
        </w:rPr>
        <w:t>және</w:t>
      </w:r>
      <w:proofErr w:type="spellEnd"/>
      <w:r w:rsidRPr="00AD31FE">
        <w:rPr>
          <w:rFonts w:ascii="Times New Roman" w:hAnsi="Times New Roman"/>
          <w:sz w:val="24"/>
          <w:szCs w:val="24"/>
        </w:rPr>
        <w:t xml:space="preserve"> пароль </w:t>
      </w:r>
      <w:proofErr w:type="spellStart"/>
      <w:r w:rsidRPr="00AD31FE">
        <w:rPr>
          <w:rFonts w:ascii="Times New Roman" w:hAnsi="Times New Roman"/>
          <w:sz w:val="24"/>
          <w:szCs w:val="24"/>
        </w:rPr>
        <w:t>жоғалған</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жағдайда</w:t>
      </w:r>
      <w:proofErr w:type="spellEnd"/>
      <w:r w:rsidRPr="00AD31FE">
        <w:rPr>
          <w:rFonts w:ascii="Times New Roman" w:hAnsi="Times New Roman"/>
          <w:sz w:val="24"/>
          <w:szCs w:val="24"/>
        </w:rPr>
        <w:t xml:space="preserve">, </w:t>
      </w:r>
      <w:r w:rsidRPr="00AD31FE">
        <w:rPr>
          <w:rFonts w:ascii="Times New Roman" w:hAnsi="Times New Roman"/>
          <w:sz w:val="24"/>
          <w:szCs w:val="24"/>
          <w:lang w:val="kk-KZ"/>
        </w:rPr>
        <w:t>білім алушы</w:t>
      </w:r>
      <w:r w:rsidRPr="00AD31FE">
        <w:rPr>
          <w:rFonts w:ascii="Times New Roman" w:hAnsi="Times New Roman"/>
          <w:sz w:val="24"/>
          <w:szCs w:val="24"/>
        </w:rPr>
        <w:t xml:space="preserve"> </w:t>
      </w:r>
      <w:proofErr w:type="spellStart"/>
      <w:r w:rsidRPr="00AD31FE">
        <w:rPr>
          <w:rFonts w:ascii="Times New Roman" w:hAnsi="Times New Roman"/>
          <w:sz w:val="24"/>
          <w:szCs w:val="24"/>
        </w:rPr>
        <w:t>емтихан</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басталғанға</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дейін</w:t>
      </w:r>
      <w:proofErr w:type="spellEnd"/>
      <w:r w:rsidRPr="00AD31FE">
        <w:rPr>
          <w:rFonts w:ascii="Times New Roman" w:hAnsi="Times New Roman"/>
          <w:sz w:val="24"/>
          <w:szCs w:val="24"/>
        </w:rPr>
        <w:t xml:space="preserve"> куратор-</w:t>
      </w:r>
      <w:proofErr w:type="spellStart"/>
      <w:r w:rsidRPr="00AD31FE">
        <w:rPr>
          <w:rFonts w:ascii="Times New Roman" w:hAnsi="Times New Roman"/>
          <w:sz w:val="24"/>
          <w:szCs w:val="24"/>
        </w:rPr>
        <w:t>эдвайзерге</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хабарласуы</w:t>
      </w:r>
      <w:proofErr w:type="spellEnd"/>
      <w:r w:rsidRPr="00AD31FE">
        <w:rPr>
          <w:rFonts w:ascii="Times New Roman" w:hAnsi="Times New Roman"/>
          <w:sz w:val="24"/>
          <w:szCs w:val="24"/>
        </w:rPr>
        <w:t xml:space="preserve"> </w:t>
      </w:r>
      <w:proofErr w:type="spellStart"/>
      <w:r w:rsidRPr="00AD31FE">
        <w:rPr>
          <w:rFonts w:ascii="Times New Roman" w:hAnsi="Times New Roman"/>
          <w:sz w:val="24"/>
          <w:szCs w:val="24"/>
        </w:rPr>
        <w:t>керек</w:t>
      </w:r>
      <w:proofErr w:type="spellEnd"/>
      <w:r w:rsidRPr="00AD31FE">
        <w:rPr>
          <w:rFonts w:ascii="Times New Roman" w:hAnsi="Times New Roman"/>
          <w:sz w:val="24"/>
          <w:szCs w:val="24"/>
        </w:rPr>
        <w:t xml:space="preserve">). </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rPr>
      </w:pPr>
      <w:r w:rsidRPr="00AD31FE">
        <w:rPr>
          <w:rFonts w:ascii="Times New Roman" w:hAnsi="Times New Roman"/>
          <w:sz w:val="24"/>
          <w:szCs w:val="24"/>
          <w:lang w:val="kk-KZ"/>
        </w:rPr>
        <w:t>ЕСКЕРТУ</w:t>
      </w:r>
      <w:r w:rsidRPr="00AD31FE">
        <w:rPr>
          <w:rFonts w:ascii="Times New Roman" w:hAnsi="Times New Roman"/>
          <w:sz w:val="24"/>
          <w:szCs w:val="24"/>
        </w:rPr>
        <w:t xml:space="preserve">. ЕМТИХАН </w:t>
      </w:r>
      <w:r w:rsidRPr="00AD31FE">
        <w:rPr>
          <w:rFonts w:ascii="Times New Roman" w:hAnsi="Times New Roman"/>
          <w:sz w:val="24"/>
          <w:szCs w:val="24"/>
          <w:lang w:val="kk-KZ"/>
        </w:rPr>
        <w:t>ТАПСЫРУҒА</w:t>
      </w:r>
      <w:r w:rsidRPr="00AD31FE">
        <w:rPr>
          <w:rFonts w:ascii="Times New Roman" w:hAnsi="Times New Roman"/>
          <w:sz w:val="24"/>
          <w:szCs w:val="24"/>
        </w:rPr>
        <w:t xml:space="preserve"> </w:t>
      </w:r>
      <w:r w:rsidRPr="00AD31FE">
        <w:rPr>
          <w:rFonts w:ascii="Times New Roman" w:hAnsi="Times New Roman"/>
          <w:sz w:val="24"/>
          <w:szCs w:val="24"/>
          <w:lang w:val="kk-KZ"/>
        </w:rPr>
        <w:t xml:space="preserve">ДЕЙІН БІЛІМ </w:t>
      </w:r>
      <w:proofErr w:type="gramStart"/>
      <w:r w:rsidRPr="00AD31FE">
        <w:rPr>
          <w:rFonts w:ascii="Times New Roman" w:hAnsi="Times New Roman"/>
          <w:sz w:val="24"/>
          <w:szCs w:val="24"/>
          <w:lang w:val="kk-KZ"/>
        </w:rPr>
        <w:t>АЛУШЫ  БИЛЕТТІ</w:t>
      </w:r>
      <w:proofErr w:type="gramEnd"/>
      <w:r w:rsidRPr="00AD31FE">
        <w:rPr>
          <w:rFonts w:ascii="Times New Roman" w:hAnsi="Times New Roman"/>
          <w:sz w:val="24"/>
          <w:szCs w:val="24"/>
        </w:rPr>
        <w:t xml:space="preserve"> АШУҒА ҚҰҚЫҒЫ ЖОҚ.</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lastRenderedPageBreak/>
        <w:t>3. Білім алушы</w:t>
      </w:r>
      <w:r w:rsidRPr="00AD31FE">
        <w:rPr>
          <w:rFonts w:ascii="Times New Roman" w:hAnsi="Times New Roman"/>
          <w:sz w:val="24"/>
          <w:szCs w:val="24"/>
        </w:rPr>
        <w:t xml:space="preserve"> </w:t>
      </w:r>
      <w:r w:rsidRPr="00AD31FE">
        <w:rPr>
          <w:rFonts w:ascii="Times New Roman" w:hAnsi="Times New Roman"/>
          <w:sz w:val="24"/>
          <w:szCs w:val="24"/>
          <w:lang w:val="kk-KZ"/>
        </w:rPr>
        <w:t>ИС Univer-дегі өз аккаунтына кіреді, «Емтихан кестесі» парағына өтеді, ағымдағы емтиханды таңдайды - «</w:t>
      </w:r>
      <w:r w:rsidRPr="00AD31FE">
        <w:rPr>
          <w:rFonts w:ascii="Times New Roman" w:hAnsi="Times New Roman"/>
          <w:b/>
          <w:i/>
          <w:sz w:val="24"/>
          <w:szCs w:val="24"/>
          <w:lang w:val="kk-KZ"/>
        </w:rPr>
        <w:t>ONLINE</w:t>
      </w:r>
      <w:r w:rsidRPr="00AD31FE">
        <w:rPr>
          <w:rFonts w:ascii="Times New Roman" w:hAnsi="Times New Roman"/>
          <w:b/>
          <w:sz w:val="24"/>
          <w:szCs w:val="24"/>
          <w:lang w:val="kk-KZ"/>
        </w:rPr>
        <w:t xml:space="preserve"> жазбаша</w:t>
      </w:r>
      <w:r w:rsidRPr="00AD31FE">
        <w:rPr>
          <w:rFonts w:ascii="Times New Roman" w:hAnsi="Times New Roman"/>
          <w:sz w:val="24"/>
          <w:szCs w:val="24"/>
          <w:lang w:val="kk-KZ"/>
        </w:rPr>
        <w:t xml:space="preserve"> емтихан тапсыру» батырмасын басу арқылы.</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 «</w:t>
      </w:r>
      <w:r w:rsidRPr="00AD31FE">
        <w:rPr>
          <w:rFonts w:ascii="Times New Roman" w:hAnsi="Times New Roman"/>
          <w:b/>
          <w:i/>
          <w:sz w:val="24"/>
          <w:szCs w:val="24"/>
          <w:lang w:val="kk-KZ"/>
        </w:rPr>
        <w:t>ONLINE</w:t>
      </w:r>
      <w:r w:rsidRPr="00AD31FE">
        <w:rPr>
          <w:rFonts w:ascii="Times New Roman" w:hAnsi="Times New Roman"/>
          <w:b/>
          <w:sz w:val="24"/>
          <w:szCs w:val="24"/>
          <w:lang w:val="kk-KZ"/>
        </w:rPr>
        <w:t xml:space="preserve"> жазбаша</w:t>
      </w:r>
      <w:r w:rsidRPr="00AD31FE">
        <w:rPr>
          <w:rFonts w:ascii="Times New Roman" w:hAnsi="Times New Roman"/>
          <w:sz w:val="24"/>
          <w:szCs w:val="24"/>
          <w:lang w:val="kk-KZ"/>
        </w:rPr>
        <w:t xml:space="preserve"> емтиханды тапсыру» функциясы емтихан басталу уақытында ғана активтеледі;</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 «</w:t>
      </w:r>
      <w:r w:rsidRPr="00AD31FE">
        <w:rPr>
          <w:rFonts w:ascii="Times New Roman" w:hAnsi="Times New Roman"/>
          <w:b/>
          <w:i/>
          <w:sz w:val="24"/>
          <w:szCs w:val="24"/>
          <w:lang w:val="kk-KZ"/>
        </w:rPr>
        <w:t>ONLINE</w:t>
      </w:r>
      <w:r w:rsidRPr="00AD31FE">
        <w:rPr>
          <w:rFonts w:ascii="Times New Roman" w:hAnsi="Times New Roman"/>
          <w:b/>
          <w:sz w:val="24"/>
          <w:szCs w:val="24"/>
          <w:lang w:val="kk-KZ"/>
        </w:rPr>
        <w:t xml:space="preserve"> жазбаша</w:t>
      </w:r>
      <w:r w:rsidRPr="00AD31FE">
        <w:rPr>
          <w:rFonts w:ascii="Times New Roman" w:hAnsi="Times New Roman"/>
          <w:sz w:val="24"/>
          <w:szCs w:val="24"/>
          <w:lang w:val="kk-KZ"/>
        </w:rPr>
        <w:t xml:space="preserve"> емтихан тапсыру» функциясы тек қорытынды парақтары жоқ білім алушы үшін активтеледі (емтихан, қайта тапсыру).</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4. «</w:t>
      </w:r>
      <w:r w:rsidRPr="00AD31FE">
        <w:rPr>
          <w:rFonts w:ascii="Times New Roman" w:hAnsi="Times New Roman"/>
          <w:b/>
          <w:i/>
          <w:sz w:val="24"/>
          <w:szCs w:val="24"/>
          <w:lang w:val="kk-KZ"/>
        </w:rPr>
        <w:t>ONLINE</w:t>
      </w:r>
      <w:r w:rsidRPr="00AD31FE">
        <w:rPr>
          <w:rFonts w:ascii="Times New Roman" w:hAnsi="Times New Roman"/>
          <w:b/>
          <w:sz w:val="24"/>
          <w:szCs w:val="24"/>
          <w:lang w:val="kk-KZ"/>
        </w:rPr>
        <w:t xml:space="preserve"> жазбаша</w:t>
      </w:r>
      <w:r w:rsidRPr="00AD31FE">
        <w:rPr>
          <w:rFonts w:ascii="Times New Roman" w:hAnsi="Times New Roman"/>
          <w:sz w:val="24"/>
          <w:szCs w:val="24"/>
          <w:lang w:val="kk-KZ"/>
        </w:rPr>
        <w:t xml:space="preserve"> емтихан тапсыру» сілтемесін басқаннан кейін ғана білім алушыға емтихан билетінің сұрақтары көрінетін терезе ашылады.</w:t>
      </w:r>
    </w:p>
    <w:p w:rsidR="00640C8B" w:rsidRPr="00AD31FE" w:rsidRDefault="00640C8B" w:rsidP="00640C8B">
      <w:pPr>
        <w:pStyle w:val="Default"/>
        <w:ind w:firstLine="709"/>
        <w:jc w:val="both"/>
        <w:rPr>
          <w:color w:val="auto"/>
          <w:lang w:val="kk-KZ"/>
        </w:rPr>
      </w:pPr>
      <w:r w:rsidRPr="00AD31FE">
        <w:rPr>
          <w:color w:val="auto"/>
          <w:lang w:val="kk-KZ"/>
        </w:rPr>
        <w:t>5. Білім алушы емтихан билетінің сұрақтарына өздігінен жауап беруі керек, яғни өз қолымен клавиатурадан теріп жазады. Жауаптарын жазып болғаннан соң сақтау қажет.</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НАЗАР АУДАРЫҢЫЗ. Егер техникалық себептерге байланысты (электр қуатының өшуі, Интернет өшіп қалуы немесе Интернет жылдамдығының төмендігі, тапсыруға қолданылатын құрылғының бұзылып, жұмыс жасамауы) емтихан билетін алған білім алушы емтихан тапсыра алмаған жағдайда сол уақытта куратор-э</w:t>
      </w:r>
      <w:r>
        <w:rPr>
          <w:rFonts w:ascii="Times New Roman" w:hAnsi="Times New Roman"/>
          <w:sz w:val="24"/>
          <w:szCs w:val="24"/>
          <w:lang w:val="kk-KZ"/>
        </w:rPr>
        <w:t>д</w:t>
      </w:r>
      <w:r w:rsidRPr="00AD31FE">
        <w:rPr>
          <w:rFonts w:ascii="Times New Roman" w:hAnsi="Times New Roman"/>
          <w:sz w:val="24"/>
          <w:szCs w:val="24"/>
          <w:lang w:val="kk-KZ"/>
        </w:rPr>
        <w:t>вайзеріне немесе «</w:t>
      </w:r>
      <w:r w:rsidRPr="00AD31FE">
        <w:rPr>
          <w:rFonts w:ascii="Times New Roman" w:hAnsi="Times New Roman"/>
          <w:b/>
          <w:i/>
          <w:sz w:val="24"/>
          <w:szCs w:val="24"/>
          <w:lang w:val="kk-KZ"/>
        </w:rPr>
        <w:t>ONLINE</w:t>
      </w:r>
      <w:r w:rsidRPr="00AD31FE">
        <w:rPr>
          <w:rFonts w:ascii="Times New Roman" w:hAnsi="Times New Roman"/>
          <w:b/>
          <w:sz w:val="24"/>
          <w:szCs w:val="24"/>
          <w:lang w:val="kk-KZ"/>
        </w:rPr>
        <w:t xml:space="preserve"> жазбаша</w:t>
      </w:r>
      <w:r w:rsidRPr="00AD31FE">
        <w:rPr>
          <w:rFonts w:ascii="Times New Roman" w:hAnsi="Times New Roman"/>
          <w:sz w:val="24"/>
          <w:szCs w:val="24"/>
          <w:lang w:val="kk-KZ"/>
        </w:rPr>
        <w:t xml:space="preserve"> емтихан тапсыру» функциясын бақылайтын жауапты кісілерге хабарласуы керек. Егер дәлелді рұқсат етілетін себептер анықталса, онда Емтихан академиялық мәселелер жөніндегі департаментпен жасалған келісім бойынша басқа күнге ауыстырылады.</w:t>
      </w:r>
    </w:p>
    <w:p w:rsidR="00640C8B" w:rsidRPr="00AD31FE" w:rsidRDefault="00640C8B" w:rsidP="00640C8B">
      <w:pPr>
        <w:autoSpaceDE w:val="0"/>
        <w:autoSpaceDN w:val="0"/>
        <w:adjustRightInd w:val="0"/>
        <w:spacing w:after="0" w:line="240" w:lineRule="auto"/>
        <w:ind w:firstLine="709"/>
        <w:jc w:val="both"/>
        <w:rPr>
          <w:rFonts w:ascii="Times New Roman" w:hAnsi="Times New Roman"/>
          <w:b/>
          <w:bCs/>
          <w:sz w:val="24"/>
          <w:szCs w:val="24"/>
          <w:lang w:val="kk-KZ"/>
        </w:rPr>
      </w:pPr>
      <w:r w:rsidRPr="00AD31FE">
        <w:rPr>
          <w:rFonts w:ascii="Times New Roman" w:hAnsi="Times New Roman"/>
          <w:b/>
          <w:bCs/>
          <w:sz w:val="24"/>
          <w:szCs w:val="24"/>
          <w:lang w:val="kk-KZ"/>
        </w:rPr>
        <w:t>ЕМТИХАННЫҢ НӘТИЖЕЛЕРІ ТУРАЛЫ:</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1. Білім алушы «ONLINE жазбаша» емтихан тапсырып болғаннан соң, оның жауаптары антиплагиатқа автоматты түрде тексеріледі және нәтижесін автоматты түрде шығарады. Белгіленіп рұқсат етілген деңгейде ғана оқытушылар жауаптарды тексере алады.</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2. Оқытушыға тексеруге берілетін жауаптар шифрленген, яғни білім алушының аты-жөні көрсетілмейді.</w:t>
      </w:r>
    </w:p>
    <w:p w:rsidR="00640C8B" w:rsidRPr="00AD31FE" w:rsidRDefault="00640C8B" w:rsidP="00640C8B">
      <w:pPr>
        <w:autoSpaceDE w:val="0"/>
        <w:autoSpaceDN w:val="0"/>
        <w:adjustRightInd w:val="0"/>
        <w:spacing w:after="0" w:line="240" w:lineRule="auto"/>
        <w:ind w:firstLine="709"/>
        <w:jc w:val="both"/>
        <w:rPr>
          <w:rFonts w:ascii="Times New Roman" w:hAnsi="Times New Roman"/>
          <w:sz w:val="24"/>
          <w:szCs w:val="24"/>
          <w:lang w:val="kk-KZ"/>
        </w:rPr>
      </w:pPr>
      <w:r w:rsidRPr="00AD31FE">
        <w:rPr>
          <w:rFonts w:ascii="Times New Roman" w:hAnsi="Times New Roman"/>
          <w:sz w:val="24"/>
          <w:szCs w:val="24"/>
          <w:lang w:val="kk-KZ"/>
        </w:rPr>
        <w:t>3.Оқытушы жауаптарды тексеріп, ұпайларды (балл) жауаптарына қояды.</w:t>
      </w:r>
    </w:p>
    <w:p w:rsidR="00640C8B" w:rsidRPr="00AD31FE" w:rsidRDefault="00640C8B" w:rsidP="00640C8B">
      <w:pPr>
        <w:pStyle w:val="Default"/>
        <w:ind w:firstLine="709"/>
        <w:jc w:val="both"/>
        <w:rPr>
          <w:color w:val="auto"/>
          <w:lang w:val="kk-KZ"/>
        </w:rPr>
      </w:pPr>
      <w:r w:rsidRPr="00AD31FE">
        <w:rPr>
          <w:b/>
          <w:color w:val="auto"/>
          <w:lang w:val="kk-KZ"/>
        </w:rPr>
        <w:t>4. ИС Univer-де</w:t>
      </w:r>
      <w:r w:rsidRPr="00AD31FE">
        <w:rPr>
          <w:color w:val="auto"/>
          <w:lang w:val="kk-KZ"/>
        </w:rPr>
        <w:t xml:space="preserve"> – ұпайлар автоматты түрде бағалау парағына көшіріледі. Оқытушы бал</w:t>
      </w:r>
      <w:r>
        <w:rPr>
          <w:color w:val="auto"/>
          <w:lang w:val="kk-KZ"/>
        </w:rPr>
        <w:t>л</w:t>
      </w:r>
      <w:r w:rsidRPr="00AD31FE">
        <w:rPr>
          <w:color w:val="auto"/>
          <w:lang w:val="kk-KZ"/>
        </w:rPr>
        <w:t>ды қолмен ИС Univer-дегі аттестаттау парағына аударуы қажет. ИС Univer-де жиынтық мәлімет-құжатында (ведомость) ұпайларды (балл) қойып, сақтайды.</w:t>
      </w:r>
    </w:p>
    <w:p w:rsidR="00640C8B" w:rsidRPr="00AD31FE" w:rsidRDefault="00640C8B" w:rsidP="00640C8B">
      <w:pPr>
        <w:pStyle w:val="Default"/>
        <w:ind w:firstLine="709"/>
        <w:jc w:val="both"/>
        <w:rPr>
          <w:color w:val="auto"/>
          <w:lang w:val="kk-KZ"/>
        </w:rPr>
      </w:pPr>
      <w:r w:rsidRPr="00AD31FE">
        <w:rPr>
          <w:color w:val="auto"/>
          <w:lang w:val="kk-KZ"/>
        </w:rPr>
        <w:t>Сақтамас бұрын барлық студенттердің ұпайлары (балл) толық енгенін мұқият тексерілу керек. Ұпайлардың толтырылуын тексермей, мәлімдемені сақтауға БОЛМАЙДЫ! Тексерілгеннен соң мәлімдеме-құжаттар (ведомость) сақталады.</w:t>
      </w:r>
    </w:p>
    <w:p w:rsidR="00640C8B" w:rsidRPr="00AD31FE" w:rsidRDefault="00640C8B" w:rsidP="00640C8B">
      <w:pPr>
        <w:pStyle w:val="Default"/>
        <w:ind w:firstLine="709"/>
        <w:jc w:val="both"/>
        <w:rPr>
          <w:color w:val="auto"/>
          <w:lang w:val="kk-KZ"/>
        </w:rPr>
      </w:pPr>
      <w:r w:rsidRPr="00AD31FE">
        <w:rPr>
          <w:color w:val="auto"/>
          <w:lang w:val="kk-KZ"/>
        </w:rPr>
        <w:t>Жазбаша емтиханды жиынтық мәлімет-құжатына (ведомость) ұпайды (балл) қою уақыты - 48 сағат.</w:t>
      </w:r>
    </w:p>
    <w:p w:rsidR="00640C8B" w:rsidRPr="00AD31FE" w:rsidRDefault="00640C8B" w:rsidP="00640C8B">
      <w:pPr>
        <w:pStyle w:val="Default"/>
        <w:ind w:firstLine="709"/>
        <w:jc w:val="both"/>
        <w:rPr>
          <w:color w:val="auto"/>
          <w:lang w:val="kk-KZ"/>
        </w:rPr>
      </w:pPr>
      <w:r w:rsidRPr="00AD31FE">
        <w:rPr>
          <w:color w:val="auto"/>
          <w:lang w:val="kk-KZ"/>
        </w:rPr>
        <w:t>Емтихан нәтижелерін прокторлау нәтижелері негізінде қайта қаралуы мүмкін. Егер студент емтихан тапсыру ережелерін бұзса, онда емтихан нәтижесі жойылады.</w:t>
      </w:r>
    </w:p>
    <w:p w:rsidR="00640C8B" w:rsidRDefault="00640C8B" w:rsidP="00640C8B">
      <w:pPr>
        <w:spacing w:after="0" w:line="240" w:lineRule="auto"/>
        <w:jc w:val="both"/>
        <w:rPr>
          <w:rFonts w:ascii="Times New Roman" w:hAnsi="Times New Roman"/>
          <w:sz w:val="24"/>
          <w:szCs w:val="24"/>
          <w:lang w:val="kk-KZ"/>
        </w:rPr>
      </w:pPr>
    </w:p>
    <w:p w:rsidR="00D23F8E" w:rsidRPr="001D41B0" w:rsidRDefault="00D23F8E" w:rsidP="00E51A96">
      <w:pPr>
        <w:autoSpaceDE w:val="0"/>
        <w:autoSpaceDN w:val="0"/>
        <w:adjustRightInd w:val="0"/>
        <w:spacing w:after="0" w:line="240" w:lineRule="auto"/>
        <w:jc w:val="both"/>
        <w:rPr>
          <w:rFonts w:ascii="Times New Roman" w:hAnsi="Times New Roman"/>
          <w:sz w:val="28"/>
          <w:szCs w:val="28"/>
          <w:lang w:val="kk-KZ"/>
        </w:rPr>
      </w:pP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8305"/>
      </w:tblGrid>
      <w:tr w:rsidR="00797182" w:rsidRPr="00150D4B" w:rsidTr="00797182">
        <w:tc>
          <w:tcPr>
            <w:tcW w:w="384" w:type="pct"/>
            <w:tcBorders>
              <w:top w:val="single" w:sz="4" w:space="0" w:color="auto"/>
              <w:left w:val="single" w:sz="4" w:space="0" w:color="auto"/>
              <w:bottom w:val="single" w:sz="4" w:space="0" w:color="auto"/>
              <w:right w:val="single" w:sz="4" w:space="0" w:color="auto"/>
            </w:tcBorders>
            <w:shd w:val="clear" w:color="auto" w:fill="auto"/>
          </w:tcPr>
          <w:bookmarkEnd w:id="2"/>
          <w:p w:rsidR="00797182" w:rsidRPr="00150D4B" w:rsidRDefault="00797182" w:rsidP="00C400A3">
            <w:pPr>
              <w:spacing w:after="0" w:line="240" w:lineRule="auto"/>
              <w:jc w:val="center"/>
              <w:rPr>
                <w:rFonts w:ascii="Times New Roman" w:hAnsi="Times New Roman"/>
                <w:b/>
                <w:sz w:val="24"/>
                <w:szCs w:val="24"/>
              </w:rPr>
            </w:pPr>
            <w:r w:rsidRPr="00150D4B">
              <w:rPr>
                <w:rFonts w:ascii="Times New Roman" w:hAnsi="Times New Roman"/>
                <w:b/>
                <w:sz w:val="24"/>
                <w:szCs w:val="24"/>
              </w:rPr>
              <w:t>№</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797182" w:rsidRPr="00150D4B" w:rsidRDefault="00D44D14" w:rsidP="00C400A3">
            <w:pPr>
              <w:spacing w:after="0" w:line="240" w:lineRule="auto"/>
              <w:jc w:val="center"/>
              <w:rPr>
                <w:rFonts w:ascii="Times New Roman" w:hAnsi="Times New Roman"/>
                <w:b/>
                <w:sz w:val="24"/>
                <w:szCs w:val="24"/>
                <w:lang w:val="en-US"/>
              </w:rPr>
            </w:pPr>
            <w:proofErr w:type="spellStart"/>
            <w:r w:rsidRPr="00150D4B">
              <w:rPr>
                <w:rFonts w:ascii="Times New Roman" w:hAnsi="Times New Roman"/>
                <w:b/>
                <w:sz w:val="24"/>
                <w:szCs w:val="24"/>
                <w:lang w:val="en-US"/>
              </w:rPr>
              <w:t>қорытынды</w:t>
            </w:r>
            <w:proofErr w:type="spellEnd"/>
            <w:r w:rsidRPr="00150D4B">
              <w:rPr>
                <w:rFonts w:ascii="Times New Roman" w:hAnsi="Times New Roman"/>
                <w:b/>
                <w:sz w:val="24"/>
                <w:szCs w:val="24"/>
                <w:lang w:val="en-US"/>
              </w:rPr>
              <w:t xml:space="preserve"> </w:t>
            </w:r>
            <w:proofErr w:type="spellStart"/>
            <w:r w:rsidRPr="00150D4B">
              <w:rPr>
                <w:rFonts w:ascii="Times New Roman" w:hAnsi="Times New Roman"/>
                <w:b/>
                <w:sz w:val="24"/>
                <w:szCs w:val="24"/>
                <w:lang w:val="en-US"/>
              </w:rPr>
              <w:t>емтихан</w:t>
            </w:r>
            <w:proofErr w:type="spellEnd"/>
            <w:r w:rsidRPr="00150D4B">
              <w:rPr>
                <w:rFonts w:ascii="Times New Roman" w:hAnsi="Times New Roman"/>
                <w:b/>
                <w:sz w:val="24"/>
                <w:szCs w:val="24"/>
                <w:lang w:val="en-US"/>
              </w:rPr>
              <w:t xml:space="preserve"> </w:t>
            </w:r>
            <w:proofErr w:type="spellStart"/>
            <w:r w:rsidRPr="00150D4B">
              <w:rPr>
                <w:rFonts w:ascii="Times New Roman" w:hAnsi="Times New Roman"/>
                <w:b/>
                <w:sz w:val="24"/>
                <w:szCs w:val="24"/>
                <w:lang w:val="en-US"/>
              </w:rPr>
              <w:t>тақырыптары</w:t>
            </w:r>
            <w:proofErr w:type="spellEnd"/>
          </w:p>
        </w:tc>
      </w:tr>
      <w:tr w:rsidR="00150D4B" w:rsidRPr="00640C8B" w:rsidTr="00C400A3">
        <w:tc>
          <w:tcPr>
            <w:tcW w:w="384" w:type="pct"/>
            <w:tcBorders>
              <w:top w:val="single" w:sz="4" w:space="0" w:color="auto"/>
              <w:left w:val="single" w:sz="4" w:space="0" w:color="auto"/>
              <w:bottom w:val="single" w:sz="4" w:space="0" w:color="auto"/>
              <w:right w:val="single" w:sz="4" w:space="0" w:color="auto"/>
            </w:tcBorders>
            <w:shd w:val="clear" w:color="auto" w:fill="auto"/>
          </w:tcPr>
          <w:p w:rsidR="00C400A3" w:rsidRPr="00150D4B" w:rsidRDefault="00920B18" w:rsidP="00C400A3">
            <w:pPr>
              <w:spacing w:after="0" w:line="240" w:lineRule="auto"/>
              <w:jc w:val="center"/>
              <w:rPr>
                <w:rFonts w:ascii="Times New Roman" w:hAnsi="Times New Roman"/>
                <w:bCs/>
                <w:sz w:val="24"/>
                <w:szCs w:val="24"/>
                <w:lang w:val="kk-KZ"/>
              </w:rPr>
            </w:pPr>
            <w:r w:rsidRPr="00150D4B">
              <w:rPr>
                <w:rFonts w:ascii="Times New Roman" w:hAnsi="Times New Roman"/>
                <w:bCs/>
                <w:sz w:val="24"/>
                <w:szCs w:val="24"/>
                <w:lang w:val="kk-KZ"/>
              </w:rPr>
              <w:t>1</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231D0A" w:rsidRPr="00C02F64" w:rsidRDefault="00E94E72" w:rsidP="00E94E72">
            <w:pPr>
              <w:spacing w:after="0" w:line="240" w:lineRule="auto"/>
              <w:rPr>
                <w:rFonts w:ascii="Times New Roman" w:hAnsi="Times New Roman"/>
                <w:bCs/>
                <w:sz w:val="24"/>
                <w:szCs w:val="24"/>
                <w:lang w:val="kk-KZ"/>
              </w:rPr>
            </w:pPr>
            <w:r w:rsidRPr="00C02F64">
              <w:rPr>
                <w:rFonts w:ascii="Times New Roman" w:hAnsi="Times New Roman"/>
                <w:bCs/>
                <w:sz w:val="24"/>
                <w:szCs w:val="24"/>
                <w:lang w:val="kk-KZ"/>
              </w:rPr>
              <w:t>Ботаникалық зерттеу әдістері</w:t>
            </w:r>
            <w:r w:rsidR="00A67CAA" w:rsidRPr="00C02F64">
              <w:rPr>
                <w:rFonts w:ascii="Times New Roman" w:hAnsi="Times New Roman"/>
                <w:bCs/>
                <w:sz w:val="24"/>
                <w:szCs w:val="24"/>
                <w:lang w:val="kk-KZ"/>
              </w:rPr>
              <w:t xml:space="preserve">. Өсімдік ұлпасын анатомиялық-гистохимиялық зерттеу әдістері. </w:t>
            </w:r>
            <w:r w:rsidR="00231D0A" w:rsidRPr="00C02F64">
              <w:rPr>
                <w:rFonts w:ascii="Times New Roman" w:hAnsi="Times New Roman"/>
                <w:bCs/>
                <w:sz w:val="24"/>
                <w:szCs w:val="24"/>
                <w:lang w:val="kk-KZ"/>
              </w:rPr>
              <w:t>Өсімдіктердің тіршілік формалары. И.Г. Серебряковтың классификациясына сүйеніп, талдау жүрзіу. Өсімдіктер құрылымынан дәрілік диагностикалық белгілерін анықтау әдістері</w:t>
            </w:r>
          </w:p>
          <w:p w:rsidR="00231D0A" w:rsidRDefault="00231D0A" w:rsidP="00231D0A">
            <w:pPr>
              <w:spacing w:after="0" w:line="240" w:lineRule="auto"/>
              <w:rPr>
                <w:rFonts w:ascii="Times New Roman" w:hAnsi="Times New Roman"/>
                <w:bCs/>
                <w:color w:val="FF0000"/>
                <w:sz w:val="24"/>
                <w:szCs w:val="24"/>
                <w:lang w:val="kk-KZ"/>
              </w:rPr>
            </w:pPr>
            <w:r w:rsidRPr="00C02F64">
              <w:rPr>
                <w:rFonts w:ascii="Times New Roman" w:hAnsi="Times New Roman"/>
                <w:bCs/>
                <w:sz w:val="24"/>
                <w:szCs w:val="24"/>
                <w:lang w:val="kk-KZ"/>
              </w:rPr>
              <w:t xml:space="preserve">Балдырларды зерттеудің молекулалық-генетикалық және биохимиялық және басқа да заманауи </w:t>
            </w:r>
            <w:r w:rsidRPr="00E94E72">
              <w:rPr>
                <w:rFonts w:ascii="Times New Roman" w:hAnsi="Times New Roman"/>
                <w:bCs/>
                <w:sz w:val="24"/>
                <w:szCs w:val="24"/>
                <w:lang w:val="kk-KZ"/>
              </w:rPr>
              <w:t>әдістері. Олардың биоалуантүрлілігін сақтау мәселелері.</w:t>
            </w:r>
          </w:p>
          <w:p w:rsidR="00C400A3" w:rsidRPr="00150D4B" w:rsidRDefault="00231D0A" w:rsidP="00231D0A">
            <w:pPr>
              <w:spacing w:after="0" w:line="240" w:lineRule="auto"/>
              <w:rPr>
                <w:rFonts w:ascii="Times New Roman" w:hAnsi="Times New Roman"/>
                <w:bCs/>
                <w:sz w:val="24"/>
                <w:szCs w:val="24"/>
                <w:lang w:val="kk-KZ"/>
              </w:rPr>
            </w:pPr>
            <w:r>
              <w:rPr>
                <w:rFonts w:ascii="Times New Roman" w:hAnsi="Times New Roman"/>
                <w:bCs/>
                <w:sz w:val="24"/>
                <w:szCs w:val="24"/>
                <w:lang w:val="kk-KZ"/>
              </w:rPr>
              <w:t>Г</w:t>
            </w:r>
            <w:r w:rsidR="00E94E72" w:rsidRPr="00E94E72">
              <w:rPr>
                <w:rFonts w:ascii="Times New Roman" w:hAnsi="Times New Roman"/>
                <w:bCs/>
                <w:sz w:val="24"/>
                <w:szCs w:val="24"/>
                <w:lang w:val="kk-KZ"/>
              </w:rPr>
              <w:t xml:space="preserve">енофонд және өсімдік селекциясы. </w:t>
            </w:r>
          </w:p>
        </w:tc>
      </w:tr>
      <w:tr w:rsidR="00150D4B" w:rsidRPr="00640C8B" w:rsidTr="00797182">
        <w:tc>
          <w:tcPr>
            <w:tcW w:w="384" w:type="pct"/>
            <w:tcBorders>
              <w:top w:val="single" w:sz="4" w:space="0" w:color="auto"/>
              <w:left w:val="single" w:sz="4" w:space="0" w:color="auto"/>
              <w:bottom w:val="single" w:sz="4" w:space="0" w:color="auto"/>
              <w:right w:val="single" w:sz="4" w:space="0" w:color="auto"/>
            </w:tcBorders>
            <w:shd w:val="clear" w:color="auto" w:fill="auto"/>
          </w:tcPr>
          <w:p w:rsidR="00283502" w:rsidRPr="00150D4B" w:rsidRDefault="00920B18" w:rsidP="00283502">
            <w:pPr>
              <w:spacing w:after="0" w:line="240" w:lineRule="auto"/>
              <w:jc w:val="center"/>
              <w:rPr>
                <w:rFonts w:ascii="Times New Roman" w:hAnsi="Times New Roman"/>
                <w:bCs/>
                <w:sz w:val="24"/>
                <w:szCs w:val="24"/>
                <w:lang w:val="kk-KZ"/>
              </w:rPr>
            </w:pPr>
            <w:r w:rsidRPr="00150D4B">
              <w:rPr>
                <w:rFonts w:ascii="Times New Roman" w:hAnsi="Times New Roman"/>
                <w:bCs/>
                <w:sz w:val="24"/>
                <w:szCs w:val="24"/>
                <w:lang w:val="kk-KZ"/>
              </w:rPr>
              <w:t>2</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283502" w:rsidRPr="00150D4B" w:rsidRDefault="00231D0A" w:rsidP="003A347E">
            <w:pPr>
              <w:spacing w:after="0" w:line="240" w:lineRule="auto"/>
              <w:rPr>
                <w:rFonts w:ascii="Times New Roman" w:hAnsi="Times New Roman"/>
                <w:bCs/>
                <w:sz w:val="24"/>
                <w:szCs w:val="24"/>
                <w:lang w:val="kk-KZ"/>
              </w:rPr>
            </w:pPr>
            <w:r w:rsidRPr="00231D0A">
              <w:rPr>
                <w:rFonts w:ascii="Times New Roman" w:hAnsi="Times New Roman"/>
                <w:bCs/>
                <w:sz w:val="24"/>
                <w:szCs w:val="24"/>
                <w:lang w:val="kk-KZ"/>
              </w:rPr>
              <w:t>Ауылшаруашылық дақылдарыннан фитопотологиясын  зерттеу әдістері</w:t>
            </w:r>
            <w:r>
              <w:rPr>
                <w:rFonts w:ascii="Times New Roman" w:hAnsi="Times New Roman"/>
                <w:bCs/>
                <w:sz w:val="24"/>
                <w:szCs w:val="24"/>
                <w:lang w:val="kk-KZ"/>
              </w:rPr>
              <w:t xml:space="preserve">. </w:t>
            </w:r>
            <w:r w:rsidRPr="00231D0A">
              <w:rPr>
                <w:rFonts w:ascii="Times New Roman" w:hAnsi="Times New Roman"/>
                <w:bCs/>
                <w:sz w:val="24"/>
                <w:szCs w:val="24"/>
                <w:lang w:val="kk-KZ"/>
              </w:rPr>
              <w:t>Саңырауқұлақтарды далалық жағдайда түрлерін анықтау әдістері</w:t>
            </w:r>
            <w:r>
              <w:rPr>
                <w:rFonts w:ascii="Times New Roman" w:hAnsi="Times New Roman"/>
                <w:bCs/>
                <w:sz w:val="24"/>
                <w:szCs w:val="24"/>
                <w:lang w:val="kk-KZ"/>
              </w:rPr>
              <w:t>.</w:t>
            </w:r>
          </w:p>
        </w:tc>
      </w:tr>
      <w:tr w:rsidR="003A347E" w:rsidRPr="00231D0A" w:rsidTr="00797182">
        <w:tc>
          <w:tcPr>
            <w:tcW w:w="384" w:type="pct"/>
            <w:tcBorders>
              <w:top w:val="single" w:sz="4" w:space="0" w:color="auto"/>
              <w:left w:val="single" w:sz="4" w:space="0" w:color="auto"/>
              <w:bottom w:val="single" w:sz="4" w:space="0" w:color="auto"/>
              <w:right w:val="single" w:sz="4" w:space="0" w:color="auto"/>
            </w:tcBorders>
            <w:shd w:val="clear" w:color="auto" w:fill="auto"/>
          </w:tcPr>
          <w:p w:rsidR="003A347E" w:rsidRPr="00150D4B" w:rsidRDefault="003A347E" w:rsidP="00283502">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3</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3A347E" w:rsidRPr="00150D4B" w:rsidRDefault="00231D0A" w:rsidP="00283502">
            <w:pPr>
              <w:spacing w:after="0" w:line="240" w:lineRule="auto"/>
              <w:rPr>
                <w:rFonts w:ascii="Times New Roman" w:hAnsi="Times New Roman"/>
                <w:bCs/>
                <w:sz w:val="24"/>
                <w:szCs w:val="24"/>
                <w:lang w:val="kk-KZ"/>
              </w:rPr>
            </w:pPr>
            <w:r w:rsidRPr="00231D0A">
              <w:rPr>
                <w:rFonts w:ascii="Times New Roman" w:hAnsi="Times New Roman"/>
                <w:bCs/>
                <w:sz w:val="24"/>
                <w:szCs w:val="24"/>
                <w:lang w:val="kk-KZ"/>
              </w:rPr>
              <w:t>Флора ұғымы. Флористикалық талдау. Өсімдіктер қауымдастығын, түрлерді анықтау әдістері</w:t>
            </w:r>
            <w:r>
              <w:rPr>
                <w:rFonts w:ascii="Times New Roman" w:hAnsi="Times New Roman"/>
                <w:bCs/>
                <w:sz w:val="24"/>
                <w:szCs w:val="24"/>
                <w:lang w:val="kk-KZ"/>
              </w:rPr>
              <w:t xml:space="preserve">. </w:t>
            </w:r>
            <w:r w:rsidRPr="00231D0A">
              <w:rPr>
                <w:rFonts w:ascii="Times New Roman" w:hAnsi="Times New Roman"/>
                <w:bCs/>
                <w:sz w:val="24"/>
                <w:szCs w:val="24"/>
                <w:lang w:val="kk-KZ"/>
              </w:rPr>
              <w:t>Өсімдіктер қауымдастығындағы түр ішілік ерекшеліктерін талдаудағы заманауи әдістер.</w:t>
            </w:r>
          </w:p>
        </w:tc>
      </w:tr>
      <w:tr w:rsidR="00150D4B" w:rsidRPr="00231D0A"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283502" w:rsidRPr="00150D4B" w:rsidRDefault="003A347E" w:rsidP="00283502">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lastRenderedPageBreak/>
              <w:t>4</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283502" w:rsidRPr="00150D4B" w:rsidRDefault="00231D0A" w:rsidP="00043F0B">
            <w:pPr>
              <w:spacing w:after="0" w:line="240" w:lineRule="auto"/>
              <w:rPr>
                <w:rFonts w:ascii="Times New Roman" w:hAnsi="Times New Roman"/>
                <w:bCs/>
                <w:sz w:val="24"/>
                <w:szCs w:val="24"/>
                <w:lang w:val="kk-KZ"/>
              </w:rPr>
            </w:pPr>
            <w:r w:rsidRPr="00231D0A">
              <w:rPr>
                <w:rFonts w:ascii="Times New Roman" w:hAnsi="Times New Roman"/>
                <w:bCs/>
                <w:sz w:val="24"/>
                <w:szCs w:val="24"/>
                <w:lang w:val="kk-KZ"/>
              </w:rPr>
              <w:t>Онтогенез туралы түсінік. Өсімдіктер онтоморфогенезін зерттеу әдістер</w:t>
            </w:r>
            <w:r>
              <w:rPr>
                <w:rFonts w:ascii="Times New Roman" w:hAnsi="Times New Roman"/>
                <w:bCs/>
                <w:sz w:val="24"/>
                <w:szCs w:val="24"/>
                <w:lang w:val="kk-KZ"/>
              </w:rPr>
              <w:t xml:space="preserve">. </w:t>
            </w:r>
            <w:r w:rsidRPr="00231D0A">
              <w:rPr>
                <w:rFonts w:ascii="Times New Roman" w:hAnsi="Times New Roman"/>
                <w:bCs/>
                <w:sz w:val="24"/>
                <w:szCs w:val="24"/>
                <w:lang w:val="kk-KZ"/>
              </w:rPr>
              <w:t>Өсімдіктердің онтогенезін зерттеу әдістері</w:t>
            </w:r>
            <w:r>
              <w:rPr>
                <w:rFonts w:ascii="Times New Roman" w:hAnsi="Times New Roman"/>
                <w:bCs/>
                <w:sz w:val="24"/>
                <w:szCs w:val="24"/>
                <w:lang w:val="kk-KZ"/>
              </w:rPr>
              <w:t>.</w:t>
            </w:r>
          </w:p>
        </w:tc>
      </w:tr>
      <w:tr w:rsidR="00150D4B" w:rsidRPr="00640C8B"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12498A" w:rsidRPr="00150D4B" w:rsidRDefault="00920B18" w:rsidP="0012498A">
            <w:pPr>
              <w:spacing w:after="0" w:line="240" w:lineRule="auto"/>
              <w:jc w:val="center"/>
              <w:rPr>
                <w:rFonts w:ascii="Times New Roman" w:hAnsi="Times New Roman"/>
                <w:bCs/>
                <w:sz w:val="24"/>
                <w:szCs w:val="24"/>
                <w:lang w:val="kk-KZ"/>
              </w:rPr>
            </w:pPr>
            <w:r w:rsidRPr="00150D4B">
              <w:rPr>
                <w:rFonts w:ascii="Times New Roman" w:hAnsi="Times New Roman"/>
                <w:bCs/>
                <w:sz w:val="24"/>
                <w:szCs w:val="24"/>
                <w:lang w:val="kk-KZ"/>
              </w:rPr>
              <w:t>5</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12498A" w:rsidRPr="00150D4B" w:rsidRDefault="00231D0A" w:rsidP="00384F14">
            <w:pPr>
              <w:spacing w:after="0" w:line="240" w:lineRule="auto"/>
              <w:rPr>
                <w:rFonts w:ascii="Times New Roman" w:hAnsi="Times New Roman"/>
                <w:bCs/>
                <w:sz w:val="24"/>
                <w:szCs w:val="24"/>
                <w:lang w:val="kk-KZ"/>
              </w:rPr>
            </w:pPr>
            <w:r w:rsidRPr="00231D0A">
              <w:rPr>
                <w:rFonts w:ascii="Times New Roman" w:hAnsi="Times New Roman"/>
                <w:bCs/>
                <w:sz w:val="24"/>
                <w:szCs w:val="24"/>
                <w:lang w:val="kk-KZ"/>
              </w:rPr>
              <w:t>Гүлді-декоративті, дәрілік өсімдіктерді интродукциялау жолдары</w:t>
            </w:r>
            <w:r>
              <w:rPr>
                <w:rFonts w:ascii="Times New Roman" w:hAnsi="Times New Roman"/>
                <w:bCs/>
                <w:sz w:val="24"/>
                <w:szCs w:val="24"/>
                <w:lang w:val="kk-KZ"/>
              </w:rPr>
              <w:t xml:space="preserve">. </w:t>
            </w:r>
            <w:r w:rsidRPr="00231D0A">
              <w:rPr>
                <w:rFonts w:ascii="Times New Roman" w:hAnsi="Times New Roman"/>
                <w:bCs/>
                <w:sz w:val="24"/>
                <w:szCs w:val="24"/>
                <w:lang w:val="kk-KZ"/>
              </w:rPr>
              <w:t>Интродукциялық зерттеу әдістері</w:t>
            </w:r>
            <w:r>
              <w:rPr>
                <w:rFonts w:ascii="Times New Roman" w:hAnsi="Times New Roman"/>
                <w:bCs/>
                <w:sz w:val="24"/>
                <w:szCs w:val="24"/>
                <w:lang w:val="kk-KZ"/>
              </w:rPr>
              <w:t>.</w:t>
            </w:r>
            <w:r w:rsidR="00384F14" w:rsidRPr="00231D0A">
              <w:rPr>
                <w:rFonts w:ascii="Times New Roman" w:hAnsi="Times New Roman"/>
                <w:bCs/>
                <w:sz w:val="24"/>
                <w:szCs w:val="24"/>
                <w:lang w:val="kk-KZ"/>
              </w:rPr>
              <w:t xml:space="preserve"> Қазақстан елінің экономикасын көтерудегі ауылшаруашылық дақылдарының фитопото</w:t>
            </w:r>
            <w:r w:rsidR="00384F14">
              <w:rPr>
                <w:rFonts w:ascii="Times New Roman" w:hAnsi="Times New Roman"/>
                <w:bCs/>
                <w:sz w:val="24"/>
                <w:szCs w:val="24"/>
                <w:lang w:val="kk-KZ"/>
              </w:rPr>
              <w:t xml:space="preserve">логиясымен күресу жолдары. </w:t>
            </w:r>
          </w:p>
        </w:tc>
      </w:tr>
      <w:tr w:rsidR="0012498A" w:rsidRPr="00640C8B"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12498A" w:rsidRPr="00150D4B" w:rsidRDefault="003A347E" w:rsidP="0012498A">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6</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12498A" w:rsidRPr="00150D4B" w:rsidRDefault="00231D0A" w:rsidP="00384F14">
            <w:pPr>
              <w:spacing w:after="0" w:line="240" w:lineRule="auto"/>
              <w:rPr>
                <w:rFonts w:ascii="Times New Roman" w:hAnsi="Times New Roman"/>
                <w:bCs/>
                <w:sz w:val="24"/>
                <w:szCs w:val="24"/>
                <w:lang w:val="kk-KZ"/>
              </w:rPr>
            </w:pPr>
            <w:r w:rsidRPr="00231D0A">
              <w:rPr>
                <w:rFonts w:ascii="Times New Roman" w:hAnsi="Times New Roman"/>
                <w:bCs/>
                <w:sz w:val="24"/>
                <w:szCs w:val="24"/>
                <w:lang w:val="kk-KZ"/>
              </w:rPr>
              <w:t>Геоботаника ұғымы. Геоботаника фитоценоздың динамикасы мен құрамы, құрылымы. Геоботаникалық зерттеу әдістері.Картографиялық зерттеу әдістері.</w:t>
            </w:r>
            <w:r>
              <w:rPr>
                <w:rFonts w:ascii="Times New Roman" w:hAnsi="Times New Roman"/>
                <w:bCs/>
                <w:sz w:val="24"/>
                <w:szCs w:val="24"/>
                <w:lang w:val="kk-KZ"/>
              </w:rPr>
              <w:t xml:space="preserve"> </w:t>
            </w:r>
            <w:r w:rsidRPr="00231D0A">
              <w:rPr>
                <w:rFonts w:ascii="Times New Roman" w:hAnsi="Times New Roman"/>
                <w:bCs/>
                <w:sz w:val="24"/>
                <w:szCs w:val="24"/>
                <w:lang w:val="kk-KZ"/>
              </w:rPr>
              <w:t>Геоботаникалық зерттеу әдістерімен заманауи картографиялық зерттеу әдістері.</w:t>
            </w:r>
            <w:r w:rsidR="00384F14" w:rsidRPr="00231D0A">
              <w:rPr>
                <w:rFonts w:ascii="Times New Roman" w:hAnsi="Times New Roman"/>
                <w:bCs/>
                <w:sz w:val="24"/>
                <w:szCs w:val="24"/>
                <w:lang w:val="kk-KZ"/>
              </w:rPr>
              <w:t xml:space="preserve"> Картаға түсіру және аудандастыру мақсатында географиялық заңдылықтарды, синтаксистік әртүрлілікті және өсімдік жамылғысының динамикасын зерттеу.</w:t>
            </w:r>
          </w:p>
        </w:tc>
      </w:tr>
      <w:tr w:rsidR="00150D4B" w:rsidRPr="00640C8B"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31419D" w:rsidRPr="00150D4B" w:rsidRDefault="003A347E" w:rsidP="0031419D">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7</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31419D" w:rsidRPr="00150D4B" w:rsidRDefault="00231D0A" w:rsidP="00384F14">
            <w:pPr>
              <w:spacing w:after="0" w:line="240" w:lineRule="auto"/>
              <w:rPr>
                <w:rFonts w:ascii="Times New Roman" w:hAnsi="Times New Roman"/>
                <w:bCs/>
                <w:sz w:val="24"/>
                <w:szCs w:val="24"/>
                <w:lang w:val="kk-KZ"/>
              </w:rPr>
            </w:pPr>
            <w:r w:rsidRPr="00231D0A">
              <w:rPr>
                <w:rFonts w:ascii="Times New Roman" w:hAnsi="Times New Roman"/>
                <w:bCs/>
                <w:sz w:val="24"/>
                <w:szCs w:val="24"/>
                <w:lang w:val="kk-KZ"/>
              </w:rPr>
              <w:t>Сирек және жойылуға жақын өсімдіктерді қорғауда ботаникалық зерттеу әдістерінің рөлі.</w:t>
            </w:r>
            <w:r>
              <w:rPr>
                <w:rFonts w:ascii="Times New Roman" w:hAnsi="Times New Roman"/>
                <w:bCs/>
                <w:sz w:val="24"/>
                <w:szCs w:val="24"/>
                <w:lang w:val="kk-KZ"/>
              </w:rPr>
              <w:t xml:space="preserve"> </w:t>
            </w:r>
            <w:r w:rsidRPr="00231D0A">
              <w:rPr>
                <w:rFonts w:ascii="Times New Roman" w:hAnsi="Times New Roman"/>
                <w:bCs/>
                <w:sz w:val="24"/>
                <w:szCs w:val="24"/>
                <w:lang w:val="kk-KZ"/>
              </w:rPr>
              <w:t>Сирек және жойылуға жақын өсімдіктер тізімін құрастыру және Қызыл Кітіпқа енгізу.</w:t>
            </w:r>
            <w:r w:rsidR="00384F14">
              <w:rPr>
                <w:rFonts w:ascii="Times New Roman" w:hAnsi="Times New Roman"/>
                <w:bCs/>
                <w:sz w:val="24"/>
                <w:szCs w:val="24"/>
                <w:lang w:val="kk-KZ"/>
              </w:rPr>
              <w:t xml:space="preserve"> </w:t>
            </w:r>
            <w:r w:rsidR="00A67CAA" w:rsidRPr="00E94E72">
              <w:rPr>
                <w:rFonts w:ascii="Times New Roman" w:hAnsi="Times New Roman"/>
                <w:bCs/>
                <w:sz w:val="24"/>
                <w:szCs w:val="24"/>
                <w:lang w:val="kk-KZ"/>
              </w:rPr>
              <w:t xml:space="preserve">Өсімдіктерге экологиялық фактордың әсері. Өсімдіктер экологиясын зерттеу әдістер. Қазақстандағы дәрілік өсімдіктерді интродукциялаудың жетістіктері. Тұқымды өсімдіктердің жастық кезеңдері мен күйлері. Ботаникалық зерттеулердегі математикалық әдістері. </w:t>
            </w:r>
          </w:p>
        </w:tc>
      </w:tr>
      <w:tr w:rsidR="00043F0B" w:rsidRPr="00384F14"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043F0B" w:rsidRPr="00150D4B" w:rsidRDefault="003A347E" w:rsidP="0031419D">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8</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384F14" w:rsidRPr="00150D4B" w:rsidRDefault="00384F14" w:rsidP="00384F14">
            <w:pPr>
              <w:spacing w:after="0" w:line="240" w:lineRule="auto"/>
              <w:rPr>
                <w:rFonts w:ascii="Times New Roman" w:hAnsi="Times New Roman"/>
                <w:bCs/>
                <w:sz w:val="24"/>
                <w:szCs w:val="24"/>
                <w:lang w:val="kk-KZ"/>
              </w:rPr>
            </w:pPr>
            <w:r w:rsidRPr="00384F14">
              <w:rPr>
                <w:rFonts w:ascii="Times New Roman" w:hAnsi="Times New Roman"/>
                <w:bCs/>
                <w:sz w:val="24"/>
                <w:szCs w:val="24"/>
                <w:lang w:val="kk-KZ"/>
              </w:rPr>
              <w:t>Биологиялық жүйелердің термодинамикасын анықтауға қолданылатын  биофизикалық зерттеу әдістері. Биоэнергетика. Ағзаны энергиямен қамтамасыз ету жолдары.</w:t>
            </w:r>
            <w:r>
              <w:rPr>
                <w:rFonts w:ascii="Times New Roman" w:hAnsi="Times New Roman"/>
                <w:bCs/>
                <w:sz w:val="24"/>
                <w:szCs w:val="24"/>
                <w:lang w:val="kk-KZ"/>
              </w:rPr>
              <w:t xml:space="preserve"> </w:t>
            </w:r>
            <w:r w:rsidRPr="00384F14">
              <w:rPr>
                <w:rFonts w:ascii="Times New Roman" w:hAnsi="Times New Roman"/>
                <w:bCs/>
                <w:sz w:val="24"/>
                <w:szCs w:val="24"/>
                <w:lang w:val="kk-KZ"/>
              </w:rPr>
              <w:t>Биофизикалық зерттеу әдістерінің техникалық қауіпсіздіктерінің ережелері, қауіпсіздік инструкциялары. биофизикалық зерттеу әдістерінің мәні.</w:t>
            </w:r>
            <w:r>
              <w:rPr>
                <w:rFonts w:ascii="Times New Roman" w:hAnsi="Times New Roman"/>
                <w:bCs/>
                <w:sz w:val="24"/>
                <w:szCs w:val="24"/>
                <w:lang w:val="kk-KZ"/>
              </w:rPr>
              <w:t xml:space="preserve"> </w:t>
            </w:r>
            <w:r w:rsidRPr="00384F14">
              <w:rPr>
                <w:rFonts w:ascii="Times New Roman" w:hAnsi="Times New Roman"/>
                <w:bCs/>
                <w:sz w:val="24"/>
                <w:szCs w:val="24"/>
                <w:lang w:val="kk-KZ"/>
              </w:rPr>
              <w:t>Биомедицинадағы ақпарат теориясы. Биофизика саласындағы ғылыми жаңалықтар: биоинформатика, биометрия, биокибернетика, бионика, биометриялық жүйелер базасы</w:t>
            </w:r>
            <w:r>
              <w:rPr>
                <w:rFonts w:ascii="Times New Roman" w:hAnsi="Times New Roman"/>
                <w:bCs/>
                <w:sz w:val="24"/>
                <w:szCs w:val="24"/>
                <w:lang w:val="kk-KZ"/>
              </w:rPr>
              <w:t xml:space="preserve">. </w:t>
            </w:r>
            <w:r w:rsidRPr="00384F14">
              <w:rPr>
                <w:rFonts w:ascii="Times New Roman" w:hAnsi="Times New Roman"/>
                <w:bCs/>
                <w:sz w:val="24"/>
                <w:szCs w:val="24"/>
                <w:lang w:val="kk-KZ"/>
              </w:rPr>
              <w:t>Термодинамика және биоэнергетика. Ағзаны биоэнергетикамен қамтамасыз ету жолдары, механизмдері. Калориметриялық зерттеу әдістері. Адамның тәуліктік энергетикалық балансын есептеу.</w:t>
            </w:r>
          </w:p>
        </w:tc>
      </w:tr>
      <w:tr w:rsidR="00150D4B" w:rsidRPr="00640C8B"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31419D" w:rsidRPr="00150D4B" w:rsidRDefault="003A347E" w:rsidP="0031419D">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9</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384F14" w:rsidRPr="00384F14" w:rsidRDefault="00384F14" w:rsidP="00384F14">
            <w:pPr>
              <w:spacing w:after="0" w:line="240" w:lineRule="auto"/>
              <w:rPr>
                <w:rFonts w:ascii="Times New Roman" w:hAnsi="Times New Roman"/>
                <w:bCs/>
                <w:sz w:val="24"/>
                <w:szCs w:val="24"/>
                <w:lang w:val="kk-KZ"/>
              </w:rPr>
            </w:pPr>
            <w:r w:rsidRPr="00384F14">
              <w:rPr>
                <w:rFonts w:ascii="Times New Roman" w:hAnsi="Times New Roman"/>
                <w:bCs/>
                <w:sz w:val="24"/>
                <w:szCs w:val="24"/>
                <w:lang w:val="kk-KZ"/>
              </w:rPr>
              <w:t>Фотобиологиялық процестермен байланысқан биофизикалық зерттеу әдістері.</w:t>
            </w:r>
          </w:p>
          <w:p w:rsidR="00384F14" w:rsidRPr="00150D4B" w:rsidRDefault="00384F14" w:rsidP="00384F14">
            <w:pPr>
              <w:spacing w:after="0" w:line="240" w:lineRule="auto"/>
              <w:rPr>
                <w:rFonts w:ascii="Times New Roman" w:hAnsi="Times New Roman"/>
                <w:bCs/>
                <w:sz w:val="24"/>
                <w:szCs w:val="24"/>
                <w:lang w:val="kk-KZ"/>
              </w:rPr>
            </w:pPr>
            <w:r w:rsidRPr="00384F14">
              <w:rPr>
                <w:rFonts w:ascii="Times New Roman" w:hAnsi="Times New Roman"/>
                <w:bCs/>
                <w:sz w:val="24"/>
                <w:szCs w:val="24"/>
                <w:lang w:val="kk-KZ"/>
              </w:rPr>
              <w:t>Биологиялық жүйелердің жарықты жұтуы. Ультракүлгін сәулелердің биологиялық әсерлері. Фотометрия. Поляриметрия.</w:t>
            </w:r>
            <w:r>
              <w:rPr>
                <w:rFonts w:ascii="Times New Roman" w:hAnsi="Times New Roman"/>
                <w:bCs/>
                <w:sz w:val="24"/>
                <w:szCs w:val="24"/>
                <w:lang w:val="kk-KZ"/>
              </w:rPr>
              <w:t xml:space="preserve"> </w:t>
            </w:r>
            <w:r w:rsidRPr="00384F14">
              <w:rPr>
                <w:rFonts w:ascii="Times New Roman" w:hAnsi="Times New Roman"/>
                <w:bCs/>
                <w:sz w:val="24"/>
                <w:szCs w:val="24"/>
                <w:lang w:val="kk-KZ"/>
              </w:rPr>
              <w:t>Жылы және суық сәулелер (жарық). Фотобиологиялық процестер және фотобиологиялық реакциялар. УК сәулелерінің ағзаға әсерлері. Фотометриялық әдістемелерді биофизикалық зерттеу әдістерінде қолдану. Фотоэлектроколориметрдің, спектрофотометрдің және сахариметрияның жұмыс істеу принциптері, қолдану аймағы</w:t>
            </w:r>
            <w:r>
              <w:rPr>
                <w:rFonts w:ascii="Times New Roman" w:hAnsi="Times New Roman"/>
                <w:bCs/>
                <w:sz w:val="24"/>
                <w:szCs w:val="24"/>
                <w:lang w:val="kk-KZ"/>
              </w:rPr>
              <w:t>.</w:t>
            </w:r>
          </w:p>
        </w:tc>
      </w:tr>
      <w:tr w:rsidR="00150D4B" w:rsidRPr="00640C8B"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31419D" w:rsidRPr="00150D4B" w:rsidRDefault="00920B18" w:rsidP="003A347E">
            <w:pPr>
              <w:spacing w:after="0" w:line="240" w:lineRule="auto"/>
              <w:jc w:val="center"/>
              <w:rPr>
                <w:rFonts w:ascii="Times New Roman" w:hAnsi="Times New Roman"/>
                <w:bCs/>
                <w:sz w:val="24"/>
                <w:szCs w:val="24"/>
                <w:lang w:val="kk-KZ"/>
              </w:rPr>
            </w:pPr>
            <w:r w:rsidRPr="00150D4B">
              <w:rPr>
                <w:rFonts w:ascii="Times New Roman" w:hAnsi="Times New Roman"/>
                <w:bCs/>
                <w:sz w:val="24"/>
                <w:szCs w:val="24"/>
                <w:lang w:val="kk-KZ"/>
              </w:rPr>
              <w:t>1</w:t>
            </w:r>
            <w:r w:rsidR="003A347E">
              <w:rPr>
                <w:rFonts w:ascii="Times New Roman" w:hAnsi="Times New Roman"/>
                <w:bCs/>
                <w:sz w:val="24"/>
                <w:szCs w:val="24"/>
                <w:lang w:val="kk-KZ"/>
              </w:rPr>
              <w:t>0</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31419D" w:rsidRDefault="00384F14" w:rsidP="0031419D">
            <w:pPr>
              <w:autoSpaceDE w:val="0"/>
              <w:autoSpaceDN w:val="0"/>
              <w:adjustRightInd w:val="0"/>
              <w:spacing w:after="0" w:line="240" w:lineRule="auto"/>
              <w:jc w:val="both"/>
              <w:rPr>
                <w:rFonts w:ascii="Times New Roman" w:hAnsi="Times New Roman"/>
                <w:bCs/>
                <w:sz w:val="24"/>
                <w:szCs w:val="24"/>
                <w:lang w:val="kk-KZ"/>
              </w:rPr>
            </w:pPr>
            <w:r w:rsidRPr="00384F14">
              <w:rPr>
                <w:rFonts w:ascii="Times New Roman" w:hAnsi="Times New Roman"/>
                <w:bCs/>
                <w:sz w:val="24"/>
                <w:szCs w:val="24"/>
                <w:lang w:val="kk-KZ"/>
              </w:rPr>
              <w:t>Биофизикалық зерттеу әдістеріндег люминесцентті анализдерді қолдану.</w:t>
            </w:r>
          </w:p>
          <w:p w:rsidR="00384F14" w:rsidRPr="00150D4B" w:rsidRDefault="00384F14" w:rsidP="0031419D">
            <w:pPr>
              <w:autoSpaceDE w:val="0"/>
              <w:autoSpaceDN w:val="0"/>
              <w:adjustRightInd w:val="0"/>
              <w:spacing w:after="0" w:line="240" w:lineRule="auto"/>
              <w:jc w:val="both"/>
              <w:rPr>
                <w:rFonts w:ascii="Times New Roman" w:hAnsi="Times New Roman"/>
                <w:bCs/>
                <w:sz w:val="24"/>
                <w:szCs w:val="24"/>
                <w:lang w:val="kk-KZ"/>
              </w:rPr>
            </w:pPr>
            <w:r w:rsidRPr="00384F14">
              <w:rPr>
                <w:rFonts w:ascii="Times New Roman" w:hAnsi="Times New Roman"/>
                <w:bCs/>
                <w:sz w:val="24"/>
                <w:szCs w:val="24"/>
                <w:lang w:val="kk-KZ"/>
              </w:rPr>
              <w:t>Люминесценцияның түрлері және анықтамасы. Люминофорлар және люминесценттік анализдер.</w:t>
            </w:r>
          </w:p>
        </w:tc>
      </w:tr>
      <w:tr w:rsidR="00150D4B" w:rsidRPr="00640C8B"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31419D" w:rsidRPr="00150D4B" w:rsidRDefault="00920B18" w:rsidP="003A347E">
            <w:pPr>
              <w:spacing w:after="0" w:line="240" w:lineRule="auto"/>
              <w:jc w:val="center"/>
              <w:rPr>
                <w:rFonts w:ascii="Times New Roman" w:hAnsi="Times New Roman"/>
                <w:bCs/>
                <w:sz w:val="24"/>
                <w:szCs w:val="24"/>
                <w:lang w:val="kk-KZ"/>
              </w:rPr>
            </w:pPr>
            <w:r w:rsidRPr="00150D4B">
              <w:rPr>
                <w:rFonts w:ascii="Times New Roman" w:hAnsi="Times New Roman"/>
                <w:bCs/>
                <w:sz w:val="24"/>
                <w:szCs w:val="24"/>
                <w:lang w:val="kk-KZ"/>
              </w:rPr>
              <w:t>1</w:t>
            </w:r>
            <w:r w:rsidR="003A347E">
              <w:rPr>
                <w:rFonts w:ascii="Times New Roman" w:hAnsi="Times New Roman"/>
                <w:bCs/>
                <w:sz w:val="24"/>
                <w:szCs w:val="24"/>
                <w:lang w:val="kk-KZ"/>
              </w:rPr>
              <w:t>1</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31419D" w:rsidRPr="00150D4B" w:rsidRDefault="00FA60E9" w:rsidP="00AC56C6">
            <w:pPr>
              <w:spacing w:after="0" w:line="240" w:lineRule="auto"/>
              <w:jc w:val="both"/>
              <w:rPr>
                <w:rFonts w:ascii="Times New Roman" w:hAnsi="Times New Roman"/>
                <w:bCs/>
                <w:sz w:val="24"/>
                <w:szCs w:val="24"/>
                <w:lang w:val="kk-KZ"/>
              </w:rPr>
            </w:pPr>
            <w:r w:rsidRPr="00FA60E9">
              <w:rPr>
                <w:rFonts w:ascii="Times New Roman" w:hAnsi="Times New Roman"/>
                <w:bCs/>
                <w:sz w:val="24"/>
                <w:szCs w:val="24"/>
                <w:lang w:val="kk-KZ"/>
              </w:rPr>
              <w:t>Биофизикалық зерттеу әдістеріндег лазер сәулесін қолдану. Заманауи лазерлік биомедициналық технологиялар. Медицинадағы талшықты жарық бағыттағыштары, фиброскоп.</w:t>
            </w:r>
            <w:r>
              <w:rPr>
                <w:rFonts w:ascii="Times New Roman" w:hAnsi="Times New Roman"/>
                <w:bCs/>
                <w:sz w:val="24"/>
                <w:szCs w:val="24"/>
                <w:lang w:val="kk-KZ"/>
              </w:rPr>
              <w:t xml:space="preserve"> </w:t>
            </w:r>
            <w:r w:rsidRPr="00FA60E9">
              <w:rPr>
                <w:rFonts w:ascii="Times New Roman" w:hAnsi="Times New Roman"/>
                <w:bCs/>
                <w:sz w:val="24"/>
                <w:szCs w:val="24"/>
                <w:lang w:val="kk-KZ"/>
              </w:rPr>
              <w:t>Лазерлік хирургия, лазерлік терапия, фотодинамикалық терапия.  лазерлік ангиопластика. Талшықты жарық бағыттағыштары мен фиброскоп.</w:t>
            </w:r>
          </w:p>
        </w:tc>
      </w:tr>
      <w:tr w:rsidR="00043F0B" w:rsidRPr="00640C8B"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043F0B" w:rsidRPr="00150D4B" w:rsidRDefault="003A347E" w:rsidP="0031419D">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12</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FA60E9" w:rsidRPr="00FA60E9" w:rsidRDefault="00FA60E9" w:rsidP="00FA60E9">
            <w:pPr>
              <w:spacing w:after="0" w:line="240" w:lineRule="auto"/>
              <w:jc w:val="both"/>
              <w:rPr>
                <w:rFonts w:ascii="Times New Roman" w:hAnsi="Times New Roman"/>
                <w:bCs/>
                <w:sz w:val="24"/>
                <w:szCs w:val="24"/>
                <w:lang w:val="kk-KZ"/>
              </w:rPr>
            </w:pPr>
            <w:r w:rsidRPr="00FA60E9">
              <w:rPr>
                <w:rFonts w:ascii="Times New Roman" w:hAnsi="Times New Roman"/>
                <w:bCs/>
                <w:sz w:val="24"/>
                <w:szCs w:val="24"/>
                <w:lang w:val="kk-KZ"/>
              </w:rPr>
              <w:t xml:space="preserve">Биожүйелерге тұрақты және айнымалы токпен әсер ету түрлері. </w:t>
            </w:r>
          </w:p>
          <w:p w:rsidR="00043F0B" w:rsidRPr="00150D4B" w:rsidRDefault="00FA60E9" w:rsidP="00FA60E9">
            <w:pPr>
              <w:spacing w:after="0" w:line="240" w:lineRule="auto"/>
              <w:jc w:val="both"/>
              <w:rPr>
                <w:rFonts w:ascii="Times New Roman" w:hAnsi="Times New Roman"/>
                <w:bCs/>
                <w:sz w:val="24"/>
                <w:szCs w:val="24"/>
                <w:lang w:val="kk-KZ"/>
              </w:rPr>
            </w:pPr>
            <w:r w:rsidRPr="00FA60E9">
              <w:rPr>
                <w:rFonts w:ascii="Times New Roman" w:hAnsi="Times New Roman"/>
                <w:bCs/>
                <w:sz w:val="24"/>
                <w:szCs w:val="24"/>
                <w:lang w:val="kk-KZ"/>
              </w:rPr>
              <w:t>Электротерапия. Рефлексотерапиядағы электропунктура.</w:t>
            </w:r>
            <w:r>
              <w:rPr>
                <w:rFonts w:ascii="Times New Roman" w:hAnsi="Times New Roman"/>
                <w:bCs/>
                <w:sz w:val="24"/>
                <w:szCs w:val="24"/>
                <w:lang w:val="kk-KZ"/>
              </w:rPr>
              <w:t xml:space="preserve"> </w:t>
            </w:r>
            <w:r w:rsidRPr="00FA60E9">
              <w:rPr>
                <w:rFonts w:ascii="Times New Roman" w:hAnsi="Times New Roman"/>
                <w:bCs/>
                <w:sz w:val="24"/>
                <w:szCs w:val="24"/>
                <w:lang w:val="kk-KZ"/>
              </w:rPr>
              <w:t>Биомедициналық зерттеулерде қолданылатын биологиялық жүйелердің электрөткізгіштігі. Биообъектілер үшін Ом заңы. Импеданс. Төмен жиілікті, жоғары жиілікті, импульстік электротерапия әдістері. Ионофорез. УВЧ-терапия. Реография. Электропунктура, электроакупунктура. Накатани (Риодораку) және Фолль әдістері. Шубоши аппараты,</w:t>
            </w:r>
          </w:p>
        </w:tc>
      </w:tr>
      <w:tr w:rsidR="00043F0B" w:rsidRPr="00640C8B" w:rsidTr="0031419D">
        <w:tc>
          <w:tcPr>
            <w:tcW w:w="384" w:type="pct"/>
            <w:tcBorders>
              <w:top w:val="single" w:sz="4" w:space="0" w:color="auto"/>
              <w:left w:val="single" w:sz="4" w:space="0" w:color="auto"/>
              <w:bottom w:val="single" w:sz="4" w:space="0" w:color="auto"/>
              <w:right w:val="single" w:sz="4" w:space="0" w:color="auto"/>
            </w:tcBorders>
            <w:shd w:val="clear" w:color="auto" w:fill="auto"/>
          </w:tcPr>
          <w:p w:rsidR="00043F0B" w:rsidRPr="00150D4B" w:rsidRDefault="003A347E" w:rsidP="0031419D">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13</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FA60E9" w:rsidRPr="00FA60E9" w:rsidRDefault="00FA60E9" w:rsidP="00FA60E9">
            <w:pPr>
              <w:spacing w:after="0" w:line="240" w:lineRule="auto"/>
              <w:jc w:val="both"/>
              <w:rPr>
                <w:rFonts w:ascii="Times New Roman" w:hAnsi="Times New Roman"/>
                <w:bCs/>
                <w:sz w:val="24"/>
                <w:szCs w:val="24"/>
                <w:lang w:val="kk-KZ"/>
              </w:rPr>
            </w:pPr>
            <w:r w:rsidRPr="00FA60E9">
              <w:rPr>
                <w:rFonts w:ascii="Times New Roman" w:hAnsi="Times New Roman"/>
                <w:bCs/>
                <w:sz w:val="24"/>
                <w:szCs w:val="24"/>
                <w:lang w:val="kk-KZ"/>
              </w:rPr>
              <w:t xml:space="preserve">Биологиялық мембраналар арқылы заттардың тасымалдануы. </w:t>
            </w:r>
          </w:p>
          <w:p w:rsidR="00043F0B" w:rsidRPr="00150D4B" w:rsidRDefault="00FA60E9" w:rsidP="00FA60E9">
            <w:pPr>
              <w:spacing w:after="0" w:line="240" w:lineRule="auto"/>
              <w:jc w:val="both"/>
              <w:rPr>
                <w:rFonts w:ascii="Times New Roman" w:hAnsi="Times New Roman"/>
                <w:bCs/>
                <w:sz w:val="24"/>
                <w:szCs w:val="24"/>
                <w:lang w:val="kk-KZ"/>
              </w:rPr>
            </w:pPr>
            <w:r w:rsidRPr="00FA60E9">
              <w:rPr>
                <w:rFonts w:ascii="Times New Roman" w:hAnsi="Times New Roman"/>
                <w:bCs/>
                <w:sz w:val="24"/>
                <w:szCs w:val="24"/>
                <w:lang w:val="kk-KZ"/>
              </w:rPr>
              <w:lastRenderedPageBreak/>
              <w:t>Биопотенциал және оны тіркеу әдістері, биомедициналық зерттеулерде қолданылуы.</w:t>
            </w:r>
            <w:r>
              <w:rPr>
                <w:rFonts w:ascii="Times New Roman" w:hAnsi="Times New Roman"/>
                <w:bCs/>
                <w:sz w:val="24"/>
                <w:szCs w:val="24"/>
                <w:lang w:val="kk-KZ"/>
              </w:rPr>
              <w:t xml:space="preserve"> </w:t>
            </w:r>
            <w:r w:rsidRPr="00FA60E9">
              <w:rPr>
                <w:rFonts w:ascii="Times New Roman" w:hAnsi="Times New Roman"/>
                <w:bCs/>
                <w:sz w:val="24"/>
                <w:szCs w:val="24"/>
                <w:lang w:val="kk-KZ"/>
              </w:rPr>
              <w:t>Тыныштық және әрекет потенциалдары. Пассивті және активті транспорт. Экзо- немесе эндоцитоз. Биопотенциалдарды тіркеу әдістері, түрлері, сипаттамасы, механизмі.</w:t>
            </w:r>
            <w:r>
              <w:rPr>
                <w:rFonts w:ascii="Times New Roman" w:hAnsi="Times New Roman"/>
                <w:bCs/>
                <w:sz w:val="24"/>
                <w:szCs w:val="24"/>
                <w:lang w:val="kk-KZ"/>
              </w:rPr>
              <w:t xml:space="preserve"> </w:t>
            </w:r>
          </w:p>
        </w:tc>
      </w:tr>
      <w:tr w:rsidR="00150D4B" w:rsidRPr="00384F14" w:rsidTr="00797182">
        <w:tc>
          <w:tcPr>
            <w:tcW w:w="384" w:type="pct"/>
            <w:tcBorders>
              <w:top w:val="single" w:sz="4" w:space="0" w:color="auto"/>
              <w:left w:val="single" w:sz="4" w:space="0" w:color="auto"/>
              <w:bottom w:val="single" w:sz="4" w:space="0" w:color="auto"/>
              <w:right w:val="single" w:sz="4" w:space="0" w:color="auto"/>
            </w:tcBorders>
            <w:shd w:val="clear" w:color="auto" w:fill="auto"/>
          </w:tcPr>
          <w:p w:rsidR="0031419D" w:rsidRPr="00150D4B" w:rsidRDefault="00920B18" w:rsidP="0031419D">
            <w:pPr>
              <w:spacing w:after="0" w:line="240" w:lineRule="auto"/>
              <w:jc w:val="center"/>
              <w:rPr>
                <w:rFonts w:ascii="Times New Roman" w:hAnsi="Times New Roman"/>
                <w:bCs/>
                <w:sz w:val="24"/>
                <w:szCs w:val="24"/>
                <w:lang w:val="kk-KZ"/>
              </w:rPr>
            </w:pPr>
            <w:r w:rsidRPr="00150D4B">
              <w:rPr>
                <w:rFonts w:ascii="Times New Roman" w:hAnsi="Times New Roman"/>
                <w:bCs/>
                <w:sz w:val="24"/>
                <w:szCs w:val="24"/>
                <w:lang w:val="kk-KZ"/>
              </w:rPr>
              <w:lastRenderedPageBreak/>
              <w:t>14</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31419D" w:rsidRPr="00150D4B" w:rsidRDefault="00FA60E9" w:rsidP="00FA60E9">
            <w:pPr>
              <w:spacing w:after="0" w:line="240" w:lineRule="auto"/>
              <w:jc w:val="both"/>
              <w:rPr>
                <w:rFonts w:ascii="Times New Roman" w:hAnsi="Times New Roman"/>
                <w:bCs/>
                <w:sz w:val="24"/>
                <w:szCs w:val="24"/>
                <w:lang w:val="kk-KZ"/>
              </w:rPr>
            </w:pPr>
            <w:r w:rsidRPr="00FA60E9">
              <w:rPr>
                <w:rFonts w:ascii="Times New Roman" w:hAnsi="Times New Roman"/>
                <w:bCs/>
                <w:sz w:val="24"/>
                <w:szCs w:val="24"/>
                <w:lang w:val="kk-KZ"/>
              </w:rPr>
              <w:t>Радиациялық сәулелер, физикалық табиғаты, түрлері, пайдалы және зиянды әсерлері, әсер ету механизмдері,  әртүрлі салаларда қолданылуы, қорғану жолдары. Радиацияны медицинада қолдануы. Рентгенологиялық зерттеу әдістері.</w:t>
            </w:r>
            <w:r>
              <w:rPr>
                <w:rFonts w:ascii="Times New Roman" w:hAnsi="Times New Roman"/>
                <w:bCs/>
                <w:sz w:val="24"/>
                <w:szCs w:val="24"/>
                <w:lang w:val="kk-KZ"/>
              </w:rPr>
              <w:t xml:space="preserve"> </w:t>
            </w:r>
            <w:r w:rsidRPr="00FA60E9">
              <w:rPr>
                <w:rFonts w:ascii="Times New Roman" w:hAnsi="Times New Roman"/>
                <w:bCs/>
                <w:sz w:val="24"/>
                <w:szCs w:val="24"/>
                <w:lang w:val="kk-KZ"/>
              </w:rPr>
              <w:t>Иондаушы сәулеленудің түрлері, затпен өзара әрекеттесу механизмдері. Радиомодификация.. Бос радикалдар. Изотоптар. Радионуклидтер. Сәулелік аурулардың түрі.</w:t>
            </w:r>
            <w:r>
              <w:rPr>
                <w:rFonts w:ascii="Times New Roman" w:hAnsi="Times New Roman"/>
                <w:bCs/>
                <w:sz w:val="24"/>
                <w:szCs w:val="24"/>
                <w:lang w:val="kk-KZ"/>
              </w:rPr>
              <w:t xml:space="preserve"> С</w:t>
            </w:r>
            <w:r w:rsidRPr="00FA60E9">
              <w:rPr>
                <w:rFonts w:ascii="Times New Roman" w:hAnsi="Times New Roman"/>
                <w:bCs/>
                <w:sz w:val="24"/>
                <w:szCs w:val="24"/>
                <w:lang w:val="kk-KZ"/>
              </w:rPr>
              <w:t>әулелік терапияның түрлері</w:t>
            </w:r>
            <w:r>
              <w:rPr>
                <w:rFonts w:ascii="Times New Roman" w:hAnsi="Times New Roman"/>
                <w:bCs/>
                <w:sz w:val="24"/>
                <w:szCs w:val="24"/>
                <w:lang w:val="kk-KZ"/>
              </w:rPr>
              <w:t xml:space="preserve">. </w:t>
            </w:r>
          </w:p>
        </w:tc>
      </w:tr>
      <w:tr w:rsidR="00AC56C6" w:rsidRPr="00384F14" w:rsidTr="00797182">
        <w:tc>
          <w:tcPr>
            <w:tcW w:w="384" w:type="pct"/>
            <w:tcBorders>
              <w:top w:val="single" w:sz="4" w:space="0" w:color="auto"/>
              <w:left w:val="single" w:sz="4" w:space="0" w:color="auto"/>
              <w:bottom w:val="single" w:sz="4" w:space="0" w:color="auto"/>
              <w:right w:val="single" w:sz="4" w:space="0" w:color="auto"/>
            </w:tcBorders>
            <w:shd w:val="clear" w:color="auto" w:fill="auto"/>
          </w:tcPr>
          <w:p w:rsidR="00AC56C6" w:rsidRPr="00150D4B" w:rsidRDefault="00030B91" w:rsidP="0031419D">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15</w:t>
            </w:r>
          </w:p>
        </w:tc>
        <w:tc>
          <w:tcPr>
            <w:tcW w:w="4616" w:type="pct"/>
            <w:tcBorders>
              <w:top w:val="single" w:sz="4" w:space="0" w:color="auto"/>
              <w:left w:val="single" w:sz="4" w:space="0" w:color="auto"/>
              <w:bottom w:val="single" w:sz="4" w:space="0" w:color="auto"/>
              <w:right w:val="single" w:sz="4" w:space="0" w:color="auto"/>
            </w:tcBorders>
            <w:shd w:val="clear" w:color="auto" w:fill="auto"/>
          </w:tcPr>
          <w:p w:rsidR="00AC56C6" w:rsidRPr="00150D4B" w:rsidRDefault="00FA60E9" w:rsidP="0031419D">
            <w:pPr>
              <w:spacing w:after="0" w:line="240" w:lineRule="auto"/>
              <w:jc w:val="both"/>
              <w:rPr>
                <w:rFonts w:ascii="Times New Roman" w:hAnsi="Times New Roman"/>
                <w:bCs/>
                <w:sz w:val="24"/>
                <w:szCs w:val="24"/>
                <w:lang w:val="kk-KZ"/>
              </w:rPr>
            </w:pPr>
            <w:r w:rsidRPr="00FA60E9">
              <w:rPr>
                <w:rFonts w:ascii="Times New Roman" w:hAnsi="Times New Roman"/>
                <w:bCs/>
                <w:sz w:val="24"/>
                <w:szCs w:val="24"/>
                <w:lang w:val="kk-KZ"/>
              </w:rPr>
              <w:t>Акустикалық зерттеулер. УЗИ, аудиометрия, аускультация, перкуссия, фонокардиография, вибротерапия. Клиникадағы хронобиологиялық аспектілер, емдеудің хронофармакологиялық тәсілдері. МРТ. Нанотехнология.</w:t>
            </w:r>
          </w:p>
        </w:tc>
      </w:tr>
    </w:tbl>
    <w:p w:rsidR="006A3009" w:rsidRPr="001D41B0" w:rsidRDefault="006A3009" w:rsidP="004A5AA7">
      <w:pPr>
        <w:autoSpaceDE w:val="0"/>
        <w:autoSpaceDN w:val="0"/>
        <w:adjustRightInd w:val="0"/>
        <w:spacing w:after="0" w:line="240" w:lineRule="auto"/>
        <w:jc w:val="center"/>
        <w:rPr>
          <w:rFonts w:ascii="Times New Roman" w:hAnsi="Times New Roman"/>
          <w:sz w:val="16"/>
          <w:szCs w:val="16"/>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tblGrid>
      <w:tr w:rsidR="00215699" w:rsidRPr="0099063F" w:rsidTr="00C400A3">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215699" w:rsidRPr="00F266DF" w:rsidRDefault="00215699" w:rsidP="00215699">
            <w:pPr>
              <w:spacing w:after="0" w:line="240" w:lineRule="auto"/>
              <w:rPr>
                <w:rFonts w:ascii="Times New Roman" w:hAnsi="Times New Roman"/>
                <w:b/>
                <w:sz w:val="24"/>
                <w:szCs w:val="24"/>
                <w:lang w:val="kk-KZ"/>
              </w:rPr>
            </w:pPr>
            <w:r w:rsidRPr="00F266DF">
              <w:rPr>
                <w:rStyle w:val="shorttext"/>
                <w:rFonts w:ascii="Times New Roman" w:hAnsi="Times New Roman"/>
                <w:b/>
                <w:bCs/>
                <w:sz w:val="24"/>
                <w:szCs w:val="24"/>
                <w:lang w:val="kk-KZ"/>
              </w:rPr>
              <w:t>Әдебиет және ресурстар</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15699" w:rsidRPr="00215699" w:rsidRDefault="00215699" w:rsidP="00215699">
            <w:pPr>
              <w:spacing w:after="0" w:line="240" w:lineRule="auto"/>
              <w:rPr>
                <w:rFonts w:ascii="Times New Roman" w:hAnsi="Times New Roman"/>
                <w:b/>
                <w:bCs/>
                <w:color w:val="000000"/>
                <w:sz w:val="24"/>
                <w:szCs w:val="24"/>
                <w:lang w:val="kk-KZ"/>
              </w:rPr>
            </w:pPr>
            <w:r w:rsidRPr="00215699">
              <w:rPr>
                <w:rFonts w:ascii="Times New Roman" w:hAnsi="Times New Roman"/>
                <w:b/>
                <w:bCs/>
                <w:color w:val="000000"/>
                <w:sz w:val="24"/>
                <w:szCs w:val="24"/>
                <w:lang w:val="kk-KZ"/>
              </w:rPr>
              <w:t xml:space="preserve">Әдебиет: </w:t>
            </w:r>
          </w:p>
          <w:p w:rsidR="00215699" w:rsidRPr="00215699" w:rsidRDefault="00215699" w:rsidP="00215699">
            <w:pPr>
              <w:spacing w:after="0" w:line="240" w:lineRule="auto"/>
              <w:rPr>
                <w:rFonts w:ascii="Times New Roman" w:hAnsi="Times New Roman"/>
                <w:color w:val="000000" w:themeColor="text1"/>
                <w:sz w:val="24"/>
                <w:szCs w:val="24"/>
                <w:lang w:val="kk-KZ"/>
              </w:rPr>
            </w:pPr>
            <w:r w:rsidRPr="00215699">
              <w:rPr>
                <w:rFonts w:ascii="Times New Roman" w:hAnsi="Times New Roman"/>
                <w:bCs/>
                <w:color w:val="000000"/>
                <w:sz w:val="24"/>
                <w:szCs w:val="24"/>
                <w:lang w:val="kk-KZ"/>
              </w:rPr>
              <w:t>Н</w:t>
            </w:r>
            <w:r w:rsidRPr="00215699">
              <w:rPr>
                <w:rFonts w:ascii="Times New Roman" w:hAnsi="Times New Roman"/>
                <w:color w:val="000000"/>
                <w:sz w:val="24"/>
                <w:szCs w:val="24"/>
                <w:lang w:val="kk-KZ"/>
              </w:rPr>
              <w:t>егізгі:</w:t>
            </w:r>
            <w:r w:rsidRPr="00215699">
              <w:rPr>
                <w:rFonts w:ascii="Times New Roman" w:hAnsi="Times New Roman"/>
                <w:color w:val="000000" w:themeColor="text1"/>
                <w:sz w:val="24"/>
                <w:szCs w:val="24"/>
                <w:lang w:val="kk-KZ"/>
              </w:rPr>
              <w:t xml:space="preserve"> </w:t>
            </w:r>
          </w:p>
          <w:p w:rsidR="00215699" w:rsidRPr="00215699" w:rsidRDefault="00215699" w:rsidP="00215699">
            <w:pPr>
              <w:spacing w:after="0" w:line="240" w:lineRule="auto"/>
              <w:rPr>
                <w:rFonts w:ascii="Times New Roman" w:hAnsi="Times New Roman"/>
                <w:color w:val="000000" w:themeColor="text1"/>
                <w:sz w:val="24"/>
                <w:szCs w:val="24"/>
                <w:lang w:val="kk-KZ"/>
              </w:rPr>
            </w:pPr>
            <w:r w:rsidRPr="00215699">
              <w:rPr>
                <w:rFonts w:ascii="Times New Roman" w:hAnsi="Times New Roman"/>
                <w:color w:val="000000" w:themeColor="text1"/>
                <w:sz w:val="24"/>
                <w:szCs w:val="24"/>
                <w:lang w:val="kk-KZ"/>
              </w:rPr>
              <w:t>1. Назарбекова С.Т., Нурмаханова А.С., Чилдибаева А.Ж., Тыныбеков Б.М. Альгология. Оқу құралы. – Алматы: Қазақ университеті, 2015. – 206 б.</w:t>
            </w:r>
          </w:p>
          <w:p w:rsidR="00215699" w:rsidRPr="00215699" w:rsidRDefault="00215699" w:rsidP="00215699">
            <w:pPr>
              <w:spacing w:after="0" w:line="240" w:lineRule="auto"/>
              <w:rPr>
                <w:rFonts w:ascii="Times New Roman" w:hAnsi="Times New Roman"/>
                <w:color w:val="000000" w:themeColor="text1"/>
                <w:sz w:val="24"/>
                <w:szCs w:val="24"/>
                <w:lang w:val="kk-KZ"/>
              </w:rPr>
            </w:pPr>
            <w:r w:rsidRPr="00215699">
              <w:rPr>
                <w:rFonts w:ascii="Times New Roman" w:hAnsi="Times New Roman"/>
                <w:color w:val="000000" w:themeColor="text1"/>
                <w:sz w:val="24"/>
                <w:szCs w:val="24"/>
                <w:lang w:val="kk-KZ"/>
              </w:rPr>
              <w:t>2. Нурмаханова А.С., Чилдибаева А.Ж.,Тыныбеков Б.М., Назарбекова С.Т. Гидроботаника Оқу құралы. – Алматы: Қазақ университеті, 2018. -  175 б.</w:t>
            </w:r>
          </w:p>
          <w:p w:rsidR="00215699" w:rsidRPr="00215699" w:rsidRDefault="00215699" w:rsidP="00215699">
            <w:pPr>
              <w:spacing w:after="0" w:line="240" w:lineRule="auto"/>
              <w:rPr>
                <w:rFonts w:ascii="Times New Roman" w:hAnsi="Times New Roman"/>
                <w:color w:val="000000" w:themeColor="text1"/>
                <w:sz w:val="24"/>
                <w:szCs w:val="24"/>
                <w:lang w:val="kk-KZ"/>
              </w:rPr>
            </w:pPr>
            <w:r w:rsidRPr="00215699">
              <w:rPr>
                <w:rFonts w:ascii="Times New Roman" w:hAnsi="Times New Roman"/>
                <w:color w:val="000000" w:themeColor="text1"/>
                <w:sz w:val="24"/>
                <w:szCs w:val="24"/>
                <w:lang w:val="kk-KZ"/>
              </w:rPr>
              <w:t>3. 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 Алматы:, Қазақ университеті, 2015. – 81 б.</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color w:val="000000" w:themeColor="text1"/>
                <w:sz w:val="24"/>
                <w:szCs w:val="24"/>
                <w:lang w:val="kk-KZ"/>
              </w:rPr>
              <w:t xml:space="preserve">4. </w:t>
            </w:r>
            <w:r w:rsidRPr="00215699">
              <w:rPr>
                <w:rFonts w:ascii="Times New Roman" w:hAnsi="Times New Roman"/>
                <w:sz w:val="24"/>
                <w:szCs w:val="24"/>
                <w:lang w:val="kk-KZ"/>
              </w:rPr>
              <w:t>Коровкин О.А. Анатомия и морфология высших растений: словарь терминов. - М.: Высшая школа, 2015. - 268 с.</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 xml:space="preserve">5. </w:t>
            </w:r>
            <w:r w:rsidRPr="00215699">
              <w:rPr>
                <w:rFonts w:ascii="Times New Roman" w:hAnsi="Times New Roman"/>
                <w:bCs/>
                <w:sz w:val="24"/>
                <w:szCs w:val="24"/>
                <w:lang w:val="kk-KZ"/>
              </w:rPr>
              <w:t>Төлеуханов С.Т. Биофизика. Оқу құралы. – Қарағанды: «Medet Group» ЖШС, 2016. – 342б.</w:t>
            </w:r>
          </w:p>
          <w:p w:rsidR="00215699" w:rsidRPr="00215699" w:rsidRDefault="00215699" w:rsidP="00215699">
            <w:pPr>
              <w:tabs>
                <w:tab w:val="left" w:pos="318"/>
              </w:tabs>
              <w:spacing w:after="0" w:line="240" w:lineRule="auto"/>
              <w:jc w:val="both"/>
              <w:rPr>
                <w:rFonts w:ascii="Times New Roman" w:hAnsi="Times New Roman"/>
                <w:sz w:val="24"/>
                <w:szCs w:val="24"/>
                <w:lang w:val="kk-KZ"/>
              </w:rPr>
            </w:pPr>
            <w:r w:rsidRPr="00215699">
              <w:rPr>
                <w:rFonts w:ascii="Times New Roman" w:hAnsi="Times New Roman"/>
                <w:sz w:val="24"/>
                <w:szCs w:val="24"/>
                <w:lang w:val="kk-KZ"/>
              </w:rPr>
              <w:t>6. Инюшин В.М., Төлеуханов С.Т.,  Кулбаева М.С., Гумарова Л.Ж., Швецова Е.В., Қайрат Б.Қ. Экологиялық биофизика.</w:t>
            </w:r>
            <w:r w:rsidRPr="00215699">
              <w:rPr>
                <w:rFonts w:ascii="Times New Roman" w:hAnsi="Times New Roman"/>
                <w:b/>
                <w:sz w:val="24"/>
                <w:szCs w:val="24"/>
                <w:lang w:val="kk-KZ"/>
              </w:rPr>
              <w:t xml:space="preserve"> </w:t>
            </w:r>
            <w:r w:rsidRPr="00215699">
              <w:rPr>
                <w:rFonts w:ascii="Times New Roman" w:hAnsi="Times New Roman"/>
                <w:sz w:val="24"/>
                <w:szCs w:val="24"/>
                <w:lang w:val="kk-KZ"/>
              </w:rPr>
              <w:t>Оқу құралы. – Алматы: Қазақ университеті, 2018. – 126 б.</w:t>
            </w:r>
          </w:p>
          <w:p w:rsidR="00215699" w:rsidRPr="00215699" w:rsidRDefault="00215699" w:rsidP="00215699">
            <w:pPr>
              <w:spacing w:after="0" w:line="240" w:lineRule="auto"/>
              <w:jc w:val="both"/>
              <w:rPr>
                <w:rFonts w:ascii="Times New Roman" w:hAnsi="Times New Roman"/>
                <w:sz w:val="24"/>
                <w:szCs w:val="24"/>
                <w:lang w:val="kk-KZ"/>
              </w:rPr>
            </w:pPr>
            <w:r w:rsidRPr="00215699">
              <w:rPr>
                <w:rFonts w:ascii="Times New Roman" w:hAnsi="Times New Roman"/>
                <w:sz w:val="24"/>
                <w:szCs w:val="24"/>
                <w:lang w:val="kk-KZ"/>
              </w:rPr>
              <w:t>7. Төлеуханов С.Т., Инюшин В.М., Гумарова Л.Ж., Кулбаева М.С., Швецова Е.В. Биологиялық физиканың лабораториялық сабағына әдістемелік нұсқау. – Алматы: Қазақ университеті, 2016. – 130 б.</w:t>
            </w:r>
          </w:p>
          <w:p w:rsidR="00215699" w:rsidRPr="00215699" w:rsidRDefault="00215699" w:rsidP="00215699">
            <w:pPr>
              <w:spacing w:after="0" w:line="240" w:lineRule="auto"/>
              <w:jc w:val="both"/>
              <w:rPr>
                <w:rFonts w:ascii="Times New Roman" w:hAnsi="Times New Roman"/>
                <w:sz w:val="24"/>
                <w:szCs w:val="24"/>
                <w:lang w:val="kk-KZ"/>
              </w:rPr>
            </w:pPr>
            <w:r w:rsidRPr="00215699">
              <w:rPr>
                <w:rFonts w:ascii="Times New Roman" w:hAnsi="Times New Roman"/>
                <w:sz w:val="24"/>
                <w:szCs w:val="24"/>
                <w:lang w:val="kk-KZ"/>
              </w:rPr>
              <w:t>8. Ремизов, А.Н. Медицинская и биологическая физика: [учеб. для мед. спец. вузов] / Александр Николаевич Ремизов, Александра Генриховна Максина, Александр Яковлевич Потапенко.- Изд. 9-е, стер.- М.: Дрофа, 2016. - 656с.</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 xml:space="preserve">қосымша. </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1. Красников А.А. Введение в определение растений: Справочное пособие. – Новосибирск: Высшая школа, 2012. - 50 с.</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2. Нурмаханова А.С., Тыныбеков Б.М., Чилдибаева А.Ж., Назарбекова С.Т. Су және су жағалаулық өсімдіктер. Оқу құралы. Алматы, Қазақ университеті 2021.-122б.</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3. Гиршберг М.А. Геодезия: учебник. - М.: НИЦ ИНФРА-М, 2013. – 384 с.</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4. Картография с основами топографии : учеб. пособие для студ. вузов / Н. Н. Колосова, Е. А. Чурилова, Н. А. Кузьмина .— М. : Дрофа, 2006 .— 272 с.</w:t>
            </w:r>
          </w:p>
          <w:p w:rsidR="00215699" w:rsidRPr="00215699" w:rsidRDefault="00215699" w:rsidP="00215699">
            <w:pPr>
              <w:spacing w:after="0" w:line="240" w:lineRule="auto"/>
              <w:jc w:val="both"/>
              <w:rPr>
                <w:rStyle w:val="textgreyfull"/>
                <w:rFonts w:ascii="Times New Roman" w:hAnsi="Times New Roman"/>
                <w:sz w:val="24"/>
                <w:szCs w:val="24"/>
              </w:rPr>
            </w:pPr>
            <w:r w:rsidRPr="00215699">
              <w:rPr>
                <w:rStyle w:val="textgreyfull"/>
                <w:rFonts w:ascii="Times New Roman" w:hAnsi="Times New Roman"/>
                <w:sz w:val="24"/>
                <w:szCs w:val="24"/>
                <w:lang w:val="kk-KZ"/>
              </w:rPr>
              <w:t>5. Самойлов В.О. Медицинская биофизика: Учебник для вузов. – СПб.: СпецЛит, 2013. – 591 с.</w:t>
            </w:r>
          </w:p>
          <w:p w:rsidR="00215699" w:rsidRPr="00215699" w:rsidRDefault="00215699" w:rsidP="00215699">
            <w:pPr>
              <w:spacing w:after="0" w:line="240" w:lineRule="auto"/>
              <w:jc w:val="both"/>
              <w:rPr>
                <w:rStyle w:val="textgreyfull"/>
                <w:rFonts w:ascii="Times New Roman" w:hAnsi="Times New Roman"/>
                <w:sz w:val="24"/>
                <w:szCs w:val="24"/>
                <w:lang w:val="kk-KZ"/>
              </w:rPr>
            </w:pPr>
            <w:r w:rsidRPr="00215699">
              <w:rPr>
                <w:rStyle w:val="textgreyfull"/>
                <w:rFonts w:ascii="Times New Roman" w:hAnsi="Times New Roman"/>
                <w:sz w:val="24"/>
                <w:szCs w:val="24"/>
                <w:lang w:val="kk-KZ"/>
              </w:rPr>
              <w:lastRenderedPageBreak/>
              <w:t xml:space="preserve">6. Гумарова Л.Ж. Радиобиология: Оқулық. – Алматы: ЖШС РПБК «Дәуір», 2011. – 176 б. </w:t>
            </w:r>
          </w:p>
          <w:p w:rsidR="00215699" w:rsidRPr="00215699" w:rsidRDefault="00215699" w:rsidP="00215699">
            <w:pPr>
              <w:spacing w:after="0" w:line="240" w:lineRule="auto"/>
              <w:jc w:val="both"/>
              <w:rPr>
                <w:rStyle w:val="textgreyfull"/>
                <w:rFonts w:ascii="Times New Roman" w:hAnsi="Times New Roman"/>
                <w:sz w:val="24"/>
                <w:szCs w:val="24"/>
                <w:lang w:val="kk-KZ"/>
              </w:rPr>
            </w:pPr>
            <w:r w:rsidRPr="00215699">
              <w:rPr>
                <w:rStyle w:val="textgreyfull"/>
                <w:rFonts w:ascii="Times New Roman" w:hAnsi="Times New Roman"/>
                <w:sz w:val="24"/>
                <w:szCs w:val="24"/>
                <w:lang w:val="kk-KZ"/>
              </w:rPr>
              <w:t>7. Тулеуханов С.Т., Кулбаева М.С., Гумарова Л.Ж., Швецова Е.В.  Биологиялық процестер кинетикасына кіріспе. . – Алматы: Қазақ университеті, 2019. – 86 б.</w:t>
            </w:r>
          </w:p>
          <w:p w:rsidR="00215699" w:rsidRPr="00215699" w:rsidRDefault="00215699" w:rsidP="00215699">
            <w:pPr>
              <w:pBdr>
                <w:top w:val="nil"/>
                <w:left w:val="nil"/>
                <w:bottom w:val="nil"/>
                <w:right w:val="nil"/>
                <w:between w:val="nil"/>
              </w:pBdr>
              <w:spacing w:after="0" w:line="240" w:lineRule="auto"/>
              <w:rPr>
                <w:rFonts w:ascii="Times New Roman" w:hAnsi="Times New Roman"/>
                <w:sz w:val="24"/>
                <w:szCs w:val="24"/>
                <w:lang w:val="kk-KZ"/>
              </w:rPr>
            </w:pPr>
            <w:r w:rsidRPr="00215699">
              <w:rPr>
                <w:rFonts w:ascii="Times New Roman" w:hAnsi="Times New Roman"/>
                <w:sz w:val="24"/>
                <w:szCs w:val="24"/>
                <w:lang w:val="kk-KZ"/>
              </w:rPr>
              <w:t>8. Антонов В.Ф., Черныш А.М., Козлова Е.К., Коржуев А.В. Физика и биофизика. Учебник: учебн. Пособие. – М.: ГЭОТАР-Медиа, 2013. - 472с.</w:t>
            </w:r>
          </w:p>
          <w:p w:rsidR="00215699" w:rsidRPr="00215699" w:rsidRDefault="00215699" w:rsidP="00215699">
            <w:pPr>
              <w:spacing w:after="0" w:line="240" w:lineRule="auto"/>
              <w:rPr>
                <w:rFonts w:ascii="Times New Roman" w:hAnsi="Times New Roman"/>
                <w:sz w:val="24"/>
                <w:szCs w:val="24"/>
                <w:lang w:val="kk-KZ"/>
              </w:rPr>
            </w:pP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9. Картография с основами топографии : практикум : учеб. пособие для студ. вузов / Е. А. Чурилова, Н. Н. Колосова .— М. : Дрофа, 2004 .— 128 с.</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 xml:space="preserve">10. Дамрин А.Г. Картография : учеб.-метод. пособие. Издательство: Оренбургский государственный университет, Оренбург, 2012. </w:t>
            </w:r>
          </w:p>
          <w:p w:rsidR="00215699" w:rsidRPr="00215699" w:rsidRDefault="00215699" w:rsidP="00215699">
            <w:pPr>
              <w:spacing w:after="0" w:line="240" w:lineRule="auto"/>
              <w:rPr>
                <w:rFonts w:ascii="Times New Roman" w:hAnsi="Times New Roman"/>
                <w:sz w:val="24"/>
                <w:szCs w:val="24"/>
                <w:lang w:val="kk-KZ"/>
              </w:rPr>
            </w:pPr>
            <w:r w:rsidRPr="00215699">
              <w:rPr>
                <w:rFonts w:ascii="Times New Roman" w:hAnsi="Times New Roman"/>
                <w:sz w:val="24"/>
                <w:szCs w:val="24"/>
                <w:lang w:val="kk-KZ"/>
              </w:rPr>
              <w:t>11. Кузнецов О.Ф. Основы геодезии и топография местности: учебное пособие. Издатель: Оренбургский государственный университет. Оренбург, 2007. с.309</w:t>
            </w:r>
          </w:p>
          <w:p w:rsidR="00215699" w:rsidRPr="00215699" w:rsidRDefault="00215699" w:rsidP="00215699">
            <w:pPr>
              <w:pBdr>
                <w:top w:val="nil"/>
                <w:left w:val="nil"/>
                <w:bottom w:val="nil"/>
                <w:right w:val="nil"/>
                <w:between w:val="nil"/>
              </w:pBdr>
              <w:spacing w:after="0" w:line="240" w:lineRule="auto"/>
              <w:rPr>
                <w:rFonts w:ascii="Times New Roman" w:hAnsi="Times New Roman"/>
                <w:color w:val="000000"/>
                <w:sz w:val="24"/>
                <w:szCs w:val="24"/>
                <w:lang w:val="kk-KZ"/>
              </w:rPr>
            </w:pPr>
            <w:r w:rsidRPr="00215699">
              <w:rPr>
                <w:rFonts w:ascii="Times New Roman" w:hAnsi="Times New Roman"/>
                <w:color w:val="000000"/>
                <w:sz w:val="24"/>
                <w:szCs w:val="24"/>
                <w:lang w:val="kk-KZ"/>
              </w:rPr>
              <w:t>12. Тарусов Б.Н., Антонов В.Ф., БурлаковаЕ.В. и др. Биофизика. – М.: Высшая школа, 1968. – 468 с.</w:t>
            </w:r>
          </w:p>
          <w:p w:rsidR="00215699" w:rsidRPr="00215699" w:rsidRDefault="00215699" w:rsidP="00215699">
            <w:pPr>
              <w:spacing w:after="0" w:line="240" w:lineRule="auto"/>
              <w:jc w:val="both"/>
              <w:rPr>
                <w:rStyle w:val="textgreyfull"/>
                <w:rFonts w:ascii="Times New Roman" w:hAnsi="Times New Roman"/>
                <w:sz w:val="24"/>
                <w:szCs w:val="24"/>
                <w:lang w:val="kk-KZ"/>
              </w:rPr>
            </w:pPr>
            <w:r w:rsidRPr="00215699">
              <w:rPr>
                <w:rStyle w:val="textgreyfull"/>
                <w:rFonts w:ascii="Times New Roman" w:hAnsi="Times New Roman"/>
                <w:sz w:val="24"/>
                <w:szCs w:val="24"/>
                <w:lang w:val="kk-KZ"/>
              </w:rPr>
              <w:t>13. Тулеуханов С.Т., Инюшин В.М., Гумарова Л.Ж.,  Кулбаева М.С., Швецова Е.В., Қайрат Б.Қ. Биофизика пәні бойынша тест тапсырмалары. -  Алматы: Қазақ университеті, 2019. – 93 б.</w:t>
            </w:r>
          </w:p>
          <w:p w:rsidR="00215699" w:rsidRPr="00215699" w:rsidRDefault="00215699" w:rsidP="00215699">
            <w:pPr>
              <w:pBdr>
                <w:top w:val="nil"/>
                <w:left w:val="nil"/>
                <w:bottom w:val="nil"/>
                <w:right w:val="nil"/>
                <w:between w:val="nil"/>
              </w:pBdr>
              <w:spacing w:after="0" w:line="240" w:lineRule="auto"/>
              <w:rPr>
                <w:rFonts w:ascii="Times New Roman" w:hAnsi="Times New Roman"/>
                <w:color w:val="000000"/>
                <w:sz w:val="24"/>
                <w:szCs w:val="24"/>
                <w:lang w:val="kk-KZ"/>
              </w:rPr>
            </w:pPr>
            <w:r w:rsidRPr="00215699">
              <w:rPr>
                <w:rFonts w:ascii="Times New Roman" w:hAnsi="Times New Roman"/>
                <w:color w:val="000000"/>
                <w:sz w:val="24"/>
                <w:szCs w:val="24"/>
                <w:lang w:val="kk-KZ"/>
              </w:rPr>
              <w:t>14. Кулбаева М.С. Терідегі биоактивті нүктелердің циркадианды ырғақтары / монография. - Алматы: Қазақ университеті, 2023. - 222 б.</w:t>
            </w:r>
          </w:p>
          <w:p w:rsidR="00215699" w:rsidRPr="00215699" w:rsidRDefault="00215699" w:rsidP="00215699">
            <w:pPr>
              <w:pBdr>
                <w:top w:val="nil"/>
                <w:left w:val="nil"/>
                <w:bottom w:val="nil"/>
                <w:right w:val="nil"/>
                <w:between w:val="nil"/>
              </w:pBdr>
              <w:spacing w:after="0" w:line="240" w:lineRule="auto"/>
              <w:rPr>
                <w:rFonts w:ascii="Times New Roman" w:hAnsi="Times New Roman"/>
                <w:color w:val="000000"/>
                <w:sz w:val="24"/>
                <w:szCs w:val="24"/>
                <w:lang w:val="kk-KZ"/>
              </w:rPr>
            </w:pPr>
            <w:r w:rsidRPr="00215699">
              <w:rPr>
                <w:rFonts w:ascii="Times New Roman" w:hAnsi="Times New Roman"/>
                <w:color w:val="000000"/>
                <w:sz w:val="24"/>
                <w:szCs w:val="24"/>
                <w:lang w:val="kk-KZ"/>
              </w:rPr>
              <w:t>15. Төлеуханов С.Т., Инюшин В.М., Гумарова Л.Ж., Кулбаева М.С., Швецова Е.В. Биологиялық физиканың лабораториялық сабағына әдістемелік нұсқау. – Алматы: Қазақ университеті, 2016. – 130 б.</w:t>
            </w:r>
          </w:p>
          <w:p w:rsidR="00215699" w:rsidRPr="00215699" w:rsidRDefault="00215699" w:rsidP="00215699">
            <w:pPr>
              <w:pBdr>
                <w:top w:val="nil"/>
                <w:left w:val="nil"/>
                <w:bottom w:val="nil"/>
                <w:right w:val="nil"/>
                <w:between w:val="nil"/>
              </w:pBdr>
              <w:spacing w:after="0" w:line="240" w:lineRule="auto"/>
              <w:rPr>
                <w:rFonts w:ascii="Times New Roman" w:hAnsi="Times New Roman"/>
                <w:color w:val="000000"/>
                <w:sz w:val="24"/>
                <w:szCs w:val="24"/>
                <w:lang w:val="kk-KZ"/>
              </w:rPr>
            </w:pPr>
            <w:r w:rsidRPr="00215699">
              <w:rPr>
                <w:rFonts w:ascii="Times New Roman" w:hAnsi="Times New Roman"/>
                <w:color w:val="000000"/>
                <w:sz w:val="24"/>
                <w:szCs w:val="24"/>
                <w:lang w:val="kk-KZ"/>
              </w:rPr>
              <w:t>16. Тарусов Б.Н., Антонов В.Ф., БурлаковаЕ.В. и др. Биофизика. – М.: Высшая школа, 1968. – 468 с.</w:t>
            </w:r>
          </w:p>
          <w:p w:rsidR="00215699" w:rsidRPr="00215699" w:rsidRDefault="00215699" w:rsidP="00215699">
            <w:pPr>
              <w:pBdr>
                <w:top w:val="nil"/>
                <w:left w:val="nil"/>
                <w:bottom w:val="nil"/>
                <w:right w:val="nil"/>
                <w:between w:val="nil"/>
              </w:pBdr>
              <w:spacing w:after="0" w:line="240" w:lineRule="auto"/>
              <w:rPr>
                <w:rFonts w:ascii="Times New Roman" w:hAnsi="Times New Roman"/>
                <w:color w:val="000000"/>
                <w:sz w:val="24"/>
                <w:szCs w:val="24"/>
                <w:lang w:val="kk-KZ"/>
              </w:rPr>
            </w:pPr>
            <w:r w:rsidRPr="00215699">
              <w:rPr>
                <w:rFonts w:ascii="Times New Roman" w:hAnsi="Times New Roman"/>
                <w:color w:val="000000"/>
                <w:sz w:val="24"/>
                <w:szCs w:val="24"/>
                <w:lang w:val="kk-KZ"/>
              </w:rPr>
              <w:t>17. Орынбаева З.С., Тулеуханов С.., Кулбаева М.С., Швецова Е.В., Гумарова Л.Ж. Введение в кинетику биологических процессов: учебное пособие. – Алматы: Қазақ университеті, 2020. - 82 стр.</w:t>
            </w:r>
          </w:p>
          <w:p w:rsidR="00215699" w:rsidRPr="00215699" w:rsidRDefault="00215699" w:rsidP="00215699">
            <w:pPr>
              <w:spacing w:after="0" w:line="240" w:lineRule="auto"/>
              <w:rPr>
                <w:rFonts w:ascii="Times New Roman" w:hAnsi="Times New Roman"/>
                <w:b/>
                <w:bCs/>
                <w:color w:val="000000" w:themeColor="text1"/>
                <w:sz w:val="24"/>
                <w:szCs w:val="24"/>
                <w:lang w:val="kk-KZ"/>
              </w:rPr>
            </w:pPr>
            <w:r w:rsidRPr="00215699">
              <w:rPr>
                <w:rFonts w:ascii="Times New Roman" w:hAnsi="Times New Roman"/>
                <w:b/>
                <w:bCs/>
                <w:color w:val="000000" w:themeColor="text1"/>
                <w:sz w:val="24"/>
                <w:szCs w:val="24"/>
                <w:lang w:val="kk-KZ"/>
              </w:rPr>
              <w:t>Зерттеушілік инфрақұрылымы</w:t>
            </w:r>
          </w:p>
          <w:p w:rsidR="00215699" w:rsidRPr="00215699" w:rsidRDefault="00215699" w:rsidP="00215699">
            <w:pPr>
              <w:spacing w:after="0" w:line="240" w:lineRule="auto"/>
              <w:rPr>
                <w:rFonts w:ascii="Times New Roman" w:hAnsi="Times New Roman"/>
                <w:color w:val="000000" w:themeColor="text1"/>
                <w:sz w:val="24"/>
                <w:szCs w:val="24"/>
                <w:lang w:val="kk-KZ"/>
              </w:rPr>
            </w:pPr>
            <w:r w:rsidRPr="00215699">
              <w:rPr>
                <w:rFonts w:ascii="Times New Roman" w:hAnsi="Times New Roman"/>
                <w:color w:val="000000" w:themeColor="text1"/>
                <w:sz w:val="24"/>
                <w:szCs w:val="24"/>
                <w:lang w:val="kk-KZ"/>
              </w:rPr>
              <w:t>1. Лаборатория № Ботаника 14, 437.  ГУК № 6.</w:t>
            </w:r>
          </w:p>
          <w:p w:rsidR="00215699" w:rsidRPr="00215699" w:rsidRDefault="00215699" w:rsidP="00215699">
            <w:pPr>
              <w:spacing w:after="0" w:line="240" w:lineRule="auto"/>
              <w:rPr>
                <w:rFonts w:ascii="Times New Roman" w:hAnsi="Times New Roman"/>
                <w:b/>
                <w:bCs/>
                <w:color w:val="000000" w:themeColor="text1"/>
                <w:sz w:val="24"/>
                <w:szCs w:val="24"/>
                <w:lang w:val="kk-KZ"/>
              </w:rPr>
            </w:pPr>
            <w:r w:rsidRPr="00215699">
              <w:rPr>
                <w:rFonts w:ascii="Times New Roman" w:hAnsi="Times New Roman"/>
                <w:b/>
                <w:bCs/>
                <w:color w:val="000000" w:themeColor="text1"/>
                <w:sz w:val="24"/>
                <w:szCs w:val="24"/>
                <w:lang w:val="kk-KZ"/>
              </w:rPr>
              <w:t xml:space="preserve">Мәліметтердің кәсіби ғылыми базасы </w:t>
            </w:r>
          </w:p>
          <w:p w:rsidR="00215699" w:rsidRPr="00215699" w:rsidRDefault="00215699" w:rsidP="00215699">
            <w:pPr>
              <w:spacing w:after="0" w:line="240" w:lineRule="auto"/>
              <w:rPr>
                <w:rFonts w:ascii="Times New Roman" w:hAnsi="Times New Roman"/>
                <w:color w:val="000000" w:themeColor="text1"/>
                <w:sz w:val="24"/>
                <w:szCs w:val="24"/>
                <w:lang w:val="kk-KZ"/>
              </w:rPr>
            </w:pPr>
            <w:r w:rsidRPr="00215699">
              <w:rPr>
                <w:rFonts w:ascii="Times New Roman" w:hAnsi="Times New Roman"/>
                <w:color w:val="000000" w:themeColor="text1"/>
                <w:sz w:val="24"/>
                <w:szCs w:val="24"/>
                <w:lang w:val="kk-KZ"/>
              </w:rPr>
              <w:t>1. Ботаника және фитоинтродукия институты</w:t>
            </w:r>
          </w:p>
          <w:p w:rsidR="00215699" w:rsidRPr="00215699" w:rsidRDefault="00215699" w:rsidP="00215699">
            <w:pPr>
              <w:spacing w:after="0" w:line="240" w:lineRule="auto"/>
              <w:rPr>
                <w:rFonts w:ascii="Times New Roman" w:hAnsi="Times New Roman"/>
                <w:color w:val="000000" w:themeColor="text1"/>
                <w:sz w:val="24"/>
                <w:szCs w:val="24"/>
                <w:lang w:val="kk-KZ"/>
              </w:rPr>
            </w:pPr>
            <w:r w:rsidRPr="00215699">
              <w:rPr>
                <w:rFonts w:ascii="Times New Roman" w:hAnsi="Times New Roman"/>
                <w:color w:val="000000" w:themeColor="text1"/>
                <w:sz w:val="24"/>
                <w:szCs w:val="24"/>
                <w:lang w:val="kk-KZ"/>
              </w:rPr>
              <w:t>2. ҒЗИ «Физиология және жалпы генетика»</w:t>
            </w:r>
          </w:p>
          <w:p w:rsidR="00215699" w:rsidRPr="00215699" w:rsidRDefault="00215699" w:rsidP="00215699">
            <w:pPr>
              <w:tabs>
                <w:tab w:val="left" w:pos="318"/>
              </w:tabs>
              <w:spacing w:after="0" w:line="240" w:lineRule="auto"/>
              <w:rPr>
                <w:rFonts w:ascii="Times New Roman" w:hAnsi="Times New Roman"/>
                <w:b/>
                <w:sz w:val="24"/>
                <w:szCs w:val="24"/>
                <w:lang w:val="kk-KZ"/>
              </w:rPr>
            </w:pPr>
            <w:r w:rsidRPr="00215699">
              <w:rPr>
                <w:rFonts w:ascii="Times New Roman" w:hAnsi="Times New Roman"/>
                <w:b/>
                <w:sz w:val="24"/>
                <w:szCs w:val="24"/>
                <w:lang w:val="kk-KZ"/>
              </w:rPr>
              <w:t xml:space="preserve">Интернет-ресурстары: </w:t>
            </w:r>
          </w:p>
          <w:p w:rsidR="00215699" w:rsidRPr="00215699" w:rsidRDefault="00215699" w:rsidP="00215699">
            <w:pPr>
              <w:tabs>
                <w:tab w:val="left" w:pos="318"/>
              </w:tabs>
              <w:spacing w:after="0" w:line="240" w:lineRule="auto"/>
              <w:rPr>
                <w:rFonts w:ascii="Times New Roman" w:hAnsi="Times New Roman"/>
                <w:color w:val="3366FF"/>
                <w:sz w:val="24"/>
                <w:szCs w:val="24"/>
                <w:lang w:val="kk-KZ"/>
              </w:rPr>
            </w:pPr>
            <w:r w:rsidRPr="00215699">
              <w:rPr>
                <w:rFonts w:ascii="Times New Roman" w:hAnsi="Times New Roman"/>
                <w:sz w:val="24"/>
                <w:szCs w:val="24"/>
                <w:lang w:val="kk-KZ"/>
              </w:rPr>
              <w:t xml:space="preserve">1. </w:t>
            </w:r>
            <w:hyperlink r:id="rId5" w:history="1">
              <w:r w:rsidRPr="00215699">
                <w:rPr>
                  <w:rStyle w:val="a6"/>
                  <w:rFonts w:ascii="Times New Roman" w:hAnsi="Times New Roman"/>
                  <w:color w:val="3366FF"/>
                  <w:sz w:val="24"/>
                  <w:szCs w:val="24"/>
                  <w:lang w:val="kk-KZ"/>
                </w:rPr>
                <w:t>http://elibrary.kaznu.kz/ru/</w:t>
              </w:r>
            </w:hyperlink>
            <w:r w:rsidRPr="00215699">
              <w:rPr>
                <w:rFonts w:ascii="Times New Roman" w:hAnsi="Times New Roman"/>
                <w:color w:val="3366FF"/>
                <w:sz w:val="24"/>
                <w:szCs w:val="24"/>
                <w:lang w:val="kk-KZ"/>
              </w:rPr>
              <w:t xml:space="preserve"> </w:t>
            </w:r>
          </w:p>
          <w:p w:rsidR="00215699" w:rsidRPr="00215699" w:rsidRDefault="00215699" w:rsidP="00215699">
            <w:pPr>
              <w:tabs>
                <w:tab w:val="left" w:pos="318"/>
              </w:tabs>
              <w:spacing w:after="0" w:line="240" w:lineRule="auto"/>
              <w:rPr>
                <w:rFonts w:ascii="Times New Roman" w:hAnsi="Times New Roman"/>
                <w:color w:val="3366FF"/>
                <w:sz w:val="24"/>
                <w:szCs w:val="24"/>
                <w:lang w:val="kk-KZ"/>
              </w:rPr>
            </w:pPr>
            <w:r w:rsidRPr="00215699">
              <w:rPr>
                <w:rFonts w:ascii="Times New Roman" w:hAnsi="Times New Roman"/>
                <w:sz w:val="24"/>
                <w:szCs w:val="24"/>
                <w:lang w:val="kk-KZ"/>
              </w:rPr>
              <w:t xml:space="preserve">2. </w:t>
            </w:r>
            <w:r w:rsidRPr="00215699">
              <w:rPr>
                <w:rFonts w:ascii="Times New Roman" w:hAnsi="Times New Roman"/>
                <w:color w:val="3366FF"/>
                <w:sz w:val="24"/>
                <w:szCs w:val="24"/>
                <w:lang w:val="kk-KZ"/>
              </w:rPr>
              <w:t>https://www.youtube.com/watch?v=uupXaKTberw</w:t>
            </w:r>
          </w:p>
          <w:p w:rsidR="00215699" w:rsidRPr="00215699" w:rsidRDefault="00215699" w:rsidP="00215699">
            <w:pPr>
              <w:tabs>
                <w:tab w:val="left" w:pos="318"/>
              </w:tabs>
              <w:spacing w:after="0" w:line="240" w:lineRule="auto"/>
              <w:rPr>
                <w:rFonts w:ascii="Times New Roman" w:hAnsi="Times New Roman"/>
                <w:sz w:val="24"/>
                <w:szCs w:val="24"/>
                <w:lang w:val="kk-KZ"/>
              </w:rPr>
            </w:pPr>
            <w:r w:rsidRPr="00215699">
              <w:rPr>
                <w:rFonts w:ascii="Times New Roman" w:hAnsi="Times New Roman"/>
                <w:sz w:val="24"/>
                <w:szCs w:val="24"/>
                <w:lang w:val="kk-KZ"/>
              </w:rPr>
              <w:t xml:space="preserve">3. </w:t>
            </w:r>
            <w:r w:rsidRPr="00215699">
              <w:rPr>
                <w:rFonts w:ascii="Times New Roman" w:hAnsi="Times New Roman"/>
                <w:color w:val="3366FF"/>
                <w:sz w:val="24"/>
                <w:szCs w:val="24"/>
                <w:lang w:val="kk-KZ"/>
              </w:rPr>
              <w:t>https://www.youtube.com/watch?v=IdRJWmlnvNI</w:t>
            </w:r>
          </w:p>
          <w:p w:rsidR="00215699" w:rsidRPr="00215699" w:rsidRDefault="00215699" w:rsidP="00215699">
            <w:pPr>
              <w:tabs>
                <w:tab w:val="left" w:pos="318"/>
              </w:tabs>
              <w:spacing w:after="0" w:line="240" w:lineRule="auto"/>
              <w:rPr>
                <w:rFonts w:ascii="Times New Roman" w:hAnsi="Times New Roman"/>
                <w:sz w:val="24"/>
                <w:szCs w:val="24"/>
                <w:lang w:val="kk-KZ"/>
              </w:rPr>
            </w:pPr>
            <w:r w:rsidRPr="00215699">
              <w:rPr>
                <w:rFonts w:ascii="Times New Roman" w:hAnsi="Times New Roman"/>
                <w:sz w:val="24"/>
                <w:szCs w:val="24"/>
                <w:lang w:val="kk-KZ"/>
              </w:rPr>
              <w:t>4</w:t>
            </w:r>
            <w:r w:rsidRPr="00215699">
              <w:rPr>
                <w:rFonts w:ascii="Times New Roman" w:hAnsi="Times New Roman"/>
                <w:color w:val="0066FF"/>
                <w:sz w:val="24"/>
                <w:szCs w:val="24"/>
                <w:lang w:val="kk-KZ"/>
              </w:rPr>
              <w:t xml:space="preserve">. </w:t>
            </w:r>
            <w:r w:rsidRPr="00215699">
              <w:rPr>
                <w:rFonts w:ascii="Times New Roman" w:hAnsi="Times New Roman"/>
                <w:color w:val="3366FF"/>
                <w:sz w:val="24"/>
                <w:szCs w:val="24"/>
                <w:lang w:val="kk-KZ"/>
              </w:rPr>
              <w:t>https://www.youtube.com/watch?v=nCXTTKNosg4</w:t>
            </w:r>
          </w:p>
          <w:p w:rsidR="00215699" w:rsidRPr="00215699" w:rsidRDefault="00215699" w:rsidP="00215699">
            <w:pPr>
              <w:keepNext/>
              <w:tabs>
                <w:tab w:val="center" w:pos="9639"/>
              </w:tabs>
              <w:autoSpaceDE w:val="0"/>
              <w:autoSpaceDN w:val="0"/>
              <w:spacing w:after="0" w:line="240" w:lineRule="auto"/>
              <w:outlineLvl w:val="1"/>
              <w:rPr>
                <w:rFonts w:ascii="Times New Roman" w:hAnsi="Times New Roman"/>
                <w:color w:val="3366FF"/>
                <w:sz w:val="24"/>
                <w:szCs w:val="24"/>
                <w:lang w:val="kk-KZ"/>
              </w:rPr>
            </w:pPr>
            <w:r w:rsidRPr="00215699">
              <w:rPr>
                <w:rFonts w:ascii="Times New Roman" w:hAnsi="Times New Roman"/>
                <w:sz w:val="24"/>
                <w:szCs w:val="24"/>
                <w:lang w:val="kk-KZ"/>
              </w:rPr>
              <w:t xml:space="preserve">5. </w:t>
            </w:r>
            <w:hyperlink r:id="rId6" w:history="1">
              <w:r w:rsidRPr="00215699">
                <w:rPr>
                  <w:rStyle w:val="a6"/>
                  <w:rFonts w:ascii="Times New Roman" w:hAnsi="Times New Roman"/>
                  <w:color w:val="3366FF"/>
                  <w:sz w:val="24"/>
                  <w:szCs w:val="24"/>
                  <w:lang w:val="kk-KZ"/>
                </w:rPr>
                <w:t>https://www.youtube.com/watch?v=lao0b2VD-Bk</w:t>
              </w:r>
            </w:hyperlink>
            <w:r w:rsidRPr="00215699">
              <w:rPr>
                <w:rFonts w:ascii="Times New Roman" w:hAnsi="Times New Roman"/>
                <w:color w:val="3366FF"/>
                <w:sz w:val="24"/>
                <w:szCs w:val="24"/>
                <w:lang w:val="kk-KZ"/>
              </w:rPr>
              <w:t xml:space="preserve">  </w:t>
            </w:r>
          </w:p>
          <w:p w:rsidR="00215699" w:rsidRPr="00215699" w:rsidRDefault="00215699" w:rsidP="00215699">
            <w:pPr>
              <w:keepNext/>
              <w:tabs>
                <w:tab w:val="center" w:pos="9639"/>
              </w:tabs>
              <w:autoSpaceDE w:val="0"/>
              <w:autoSpaceDN w:val="0"/>
              <w:spacing w:after="0" w:line="240" w:lineRule="auto"/>
              <w:outlineLvl w:val="1"/>
              <w:rPr>
                <w:rFonts w:ascii="Times New Roman" w:hAnsi="Times New Roman"/>
                <w:color w:val="3366FF"/>
                <w:sz w:val="24"/>
                <w:szCs w:val="24"/>
                <w:lang w:val="kk-KZ"/>
              </w:rPr>
            </w:pPr>
            <w:r w:rsidRPr="00215699">
              <w:rPr>
                <w:rFonts w:ascii="Times New Roman" w:hAnsi="Times New Roman"/>
                <w:sz w:val="24"/>
                <w:szCs w:val="24"/>
                <w:lang w:val="kk-KZ"/>
              </w:rPr>
              <w:t xml:space="preserve">6. </w:t>
            </w:r>
            <w:r w:rsidRPr="00215699">
              <w:rPr>
                <w:rFonts w:ascii="Times New Roman" w:hAnsi="Times New Roman"/>
                <w:color w:val="3366FF"/>
                <w:sz w:val="24"/>
                <w:szCs w:val="24"/>
                <w:lang w:val="kk-KZ"/>
              </w:rPr>
              <w:fldChar w:fldCharType="begin"/>
            </w:r>
            <w:r w:rsidRPr="00215699">
              <w:rPr>
                <w:rFonts w:ascii="Times New Roman" w:hAnsi="Times New Roman"/>
                <w:color w:val="3366FF"/>
                <w:sz w:val="24"/>
                <w:szCs w:val="24"/>
                <w:lang w:val="kk-KZ"/>
              </w:rPr>
              <w:instrText xml:space="preserve"> HYPERLINK "https://educon.by/index.php/materials/phys/termodinamika </w:instrText>
            </w:r>
          </w:p>
          <w:p w:rsidR="00215699" w:rsidRPr="00215699" w:rsidRDefault="00215699" w:rsidP="00215699">
            <w:pPr>
              <w:keepNext/>
              <w:tabs>
                <w:tab w:val="center" w:pos="9639"/>
              </w:tabs>
              <w:autoSpaceDE w:val="0"/>
              <w:autoSpaceDN w:val="0"/>
              <w:spacing w:after="0" w:line="240" w:lineRule="auto"/>
              <w:outlineLvl w:val="1"/>
              <w:rPr>
                <w:rStyle w:val="a6"/>
                <w:rFonts w:ascii="Times New Roman" w:hAnsi="Times New Roman"/>
                <w:color w:val="3366FF"/>
                <w:sz w:val="24"/>
                <w:szCs w:val="24"/>
                <w:lang w:val="kk-KZ"/>
              </w:rPr>
            </w:pPr>
            <w:r w:rsidRPr="00215699">
              <w:rPr>
                <w:rFonts w:ascii="Times New Roman" w:hAnsi="Times New Roman"/>
                <w:color w:val="3366FF"/>
                <w:sz w:val="24"/>
                <w:szCs w:val="24"/>
                <w:lang w:val="kk-KZ"/>
              </w:rPr>
              <w:instrText xml:space="preserve">2" </w:instrText>
            </w:r>
            <w:r w:rsidRPr="00215699">
              <w:rPr>
                <w:rFonts w:ascii="Times New Roman" w:hAnsi="Times New Roman"/>
                <w:color w:val="3366FF"/>
                <w:sz w:val="24"/>
                <w:szCs w:val="24"/>
                <w:lang w:val="kk-KZ"/>
              </w:rPr>
              <w:fldChar w:fldCharType="separate"/>
            </w:r>
            <w:r w:rsidRPr="00215699">
              <w:rPr>
                <w:rStyle w:val="a6"/>
                <w:rFonts w:ascii="Times New Roman" w:hAnsi="Times New Roman"/>
                <w:color w:val="3366FF"/>
                <w:sz w:val="24"/>
                <w:szCs w:val="24"/>
                <w:lang w:val="kk-KZ"/>
              </w:rPr>
              <w:t xml:space="preserve">https://educon.by/index.php/materials/phys/termodinamika </w:t>
            </w:r>
          </w:p>
          <w:p w:rsidR="00215699" w:rsidRPr="00215699" w:rsidRDefault="00215699" w:rsidP="00215699">
            <w:pPr>
              <w:keepNext/>
              <w:tabs>
                <w:tab w:val="center" w:pos="9639"/>
              </w:tabs>
              <w:autoSpaceDE w:val="0"/>
              <w:autoSpaceDN w:val="0"/>
              <w:spacing w:after="0" w:line="240" w:lineRule="auto"/>
              <w:outlineLvl w:val="1"/>
              <w:rPr>
                <w:rFonts w:ascii="Times New Roman" w:hAnsi="Times New Roman"/>
                <w:color w:val="3366FF"/>
                <w:sz w:val="24"/>
                <w:szCs w:val="24"/>
                <w:lang w:val="kk-KZ"/>
              </w:rPr>
            </w:pPr>
            <w:r w:rsidRPr="00215699">
              <w:rPr>
                <w:rFonts w:ascii="Times New Roman" w:hAnsi="Times New Roman"/>
                <w:color w:val="3366FF"/>
                <w:sz w:val="24"/>
                <w:szCs w:val="24"/>
                <w:lang w:val="kk-KZ"/>
              </w:rPr>
              <w:fldChar w:fldCharType="end"/>
            </w:r>
            <w:r w:rsidRPr="00215699">
              <w:rPr>
                <w:rFonts w:ascii="Times New Roman" w:hAnsi="Times New Roman"/>
                <w:sz w:val="24"/>
                <w:szCs w:val="24"/>
                <w:lang w:val="kk-KZ"/>
              </w:rPr>
              <w:t xml:space="preserve">7. </w:t>
            </w:r>
            <w:r w:rsidR="00612EFD">
              <w:fldChar w:fldCharType="begin"/>
            </w:r>
            <w:r w:rsidR="00612EFD">
              <w:instrText xml:space="preserve"> HYPERLINK "https://mrt-vspb.ru/luchshie-metody-obsledovaniya-golovnogo-mozga/" </w:instrText>
            </w:r>
            <w:r w:rsidR="00612EFD">
              <w:fldChar w:fldCharType="separate"/>
            </w:r>
            <w:r w:rsidRPr="00215699">
              <w:rPr>
                <w:rStyle w:val="a6"/>
                <w:rFonts w:ascii="Times New Roman" w:hAnsi="Times New Roman"/>
                <w:color w:val="3366FF"/>
                <w:sz w:val="24"/>
                <w:szCs w:val="24"/>
                <w:lang w:val="kk-KZ"/>
              </w:rPr>
              <w:t>https://mrt-vspb.ru/luchshie-metody-obsledovaniya-golovnogo-mozga/</w:t>
            </w:r>
            <w:r w:rsidR="00612EFD">
              <w:rPr>
                <w:rStyle w:val="a6"/>
                <w:rFonts w:ascii="Times New Roman" w:hAnsi="Times New Roman"/>
                <w:color w:val="3366FF"/>
                <w:sz w:val="24"/>
                <w:szCs w:val="24"/>
                <w:lang w:val="kk-KZ"/>
              </w:rPr>
              <w:fldChar w:fldCharType="end"/>
            </w:r>
          </w:p>
          <w:p w:rsidR="00215699" w:rsidRPr="00215699" w:rsidRDefault="00215699" w:rsidP="00215699">
            <w:pPr>
              <w:tabs>
                <w:tab w:val="left" w:pos="318"/>
              </w:tabs>
              <w:spacing w:after="0" w:line="240" w:lineRule="auto"/>
              <w:rPr>
                <w:rFonts w:ascii="Times New Roman" w:hAnsi="Times New Roman"/>
                <w:color w:val="000000"/>
                <w:sz w:val="24"/>
                <w:szCs w:val="24"/>
                <w:lang w:val="kk-KZ"/>
              </w:rPr>
            </w:pPr>
            <w:r w:rsidRPr="00215699">
              <w:rPr>
                <w:rFonts w:ascii="Times New Roman" w:hAnsi="Times New Roman"/>
                <w:sz w:val="24"/>
                <w:szCs w:val="24"/>
                <w:lang w:val="kk-KZ"/>
              </w:rPr>
              <w:t xml:space="preserve">8. </w:t>
            </w:r>
            <w:hyperlink r:id="rId7" w:history="1">
              <w:r w:rsidRPr="00215699">
                <w:rPr>
                  <w:rStyle w:val="a6"/>
                  <w:rFonts w:ascii="Times New Roman" w:hAnsi="Times New Roman"/>
                  <w:color w:val="3366FF"/>
                  <w:sz w:val="24"/>
                  <w:szCs w:val="24"/>
                  <w:lang w:val="kk-KZ"/>
                </w:rPr>
                <w:t>https://med-tutorial.ru/m-lib/b/book/3635255617/28</w:t>
              </w:r>
            </w:hyperlink>
            <w:r w:rsidRPr="00215699">
              <w:rPr>
                <w:rFonts w:ascii="Times New Roman" w:hAnsi="Times New Roman"/>
                <w:color w:val="0066FF"/>
                <w:sz w:val="24"/>
                <w:szCs w:val="24"/>
                <w:lang w:val="kk-KZ"/>
              </w:rPr>
              <w:t xml:space="preserve"> </w:t>
            </w:r>
          </w:p>
        </w:tc>
      </w:tr>
    </w:tbl>
    <w:p w:rsidR="00F266DF" w:rsidRPr="00F266DF" w:rsidRDefault="00F266DF" w:rsidP="00F266DF">
      <w:pPr>
        <w:spacing w:after="0" w:line="240" w:lineRule="auto"/>
        <w:rPr>
          <w:rFonts w:ascii="Times New Roman" w:hAnsi="Times New Roman"/>
          <w:sz w:val="24"/>
          <w:szCs w:val="24"/>
          <w:lang w:val="kk-KZ"/>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8221"/>
      </w:tblGrid>
      <w:tr w:rsidR="00215699" w:rsidRPr="00F266DF" w:rsidTr="00215699">
        <w:trPr>
          <w:trHeight w:val="58"/>
        </w:trPr>
        <w:tc>
          <w:tcPr>
            <w:tcW w:w="1276" w:type="dxa"/>
            <w:tcBorders>
              <w:top w:val="single" w:sz="4" w:space="0" w:color="000000"/>
              <w:left w:val="single" w:sz="4" w:space="0" w:color="000000"/>
              <w:bottom w:val="single" w:sz="4" w:space="0" w:color="000000"/>
              <w:right w:val="single" w:sz="4" w:space="0" w:color="000000"/>
            </w:tcBorders>
            <w:hideMark/>
          </w:tcPr>
          <w:p w:rsidR="00215699" w:rsidRPr="00F266DF" w:rsidRDefault="00215699" w:rsidP="00683099">
            <w:pPr>
              <w:spacing w:after="0" w:line="240" w:lineRule="auto"/>
              <w:rPr>
                <w:rFonts w:ascii="Times New Roman" w:hAnsi="Times New Roman"/>
                <w:b/>
                <w:sz w:val="24"/>
                <w:szCs w:val="24"/>
              </w:rPr>
            </w:pPr>
            <w:proofErr w:type="spellStart"/>
            <w:r w:rsidRPr="00F266DF">
              <w:rPr>
                <w:rFonts w:ascii="Times New Roman" w:hAnsi="Times New Roman"/>
                <w:b/>
                <w:sz w:val="24"/>
                <w:szCs w:val="24"/>
              </w:rPr>
              <w:t>Бағалау</w:t>
            </w:r>
            <w:proofErr w:type="spellEnd"/>
            <w:r w:rsidRPr="00F266DF">
              <w:rPr>
                <w:rFonts w:ascii="Times New Roman" w:hAnsi="Times New Roman"/>
                <w:b/>
                <w:sz w:val="24"/>
                <w:szCs w:val="24"/>
              </w:rPr>
              <w:t xml:space="preserve"> </w:t>
            </w:r>
            <w:proofErr w:type="spellStart"/>
            <w:r w:rsidRPr="00F266DF">
              <w:rPr>
                <w:rFonts w:ascii="Times New Roman" w:hAnsi="Times New Roman"/>
                <w:b/>
                <w:sz w:val="24"/>
                <w:szCs w:val="24"/>
              </w:rPr>
              <w:t>және</w:t>
            </w:r>
            <w:proofErr w:type="spellEnd"/>
            <w:r w:rsidRPr="00F266DF">
              <w:rPr>
                <w:rFonts w:ascii="Times New Roman" w:hAnsi="Times New Roman"/>
                <w:b/>
                <w:sz w:val="24"/>
                <w:szCs w:val="24"/>
              </w:rPr>
              <w:t xml:space="preserve"> </w:t>
            </w:r>
            <w:proofErr w:type="spellStart"/>
            <w:r w:rsidRPr="00F266DF">
              <w:rPr>
                <w:rFonts w:ascii="Times New Roman" w:hAnsi="Times New Roman"/>
                <w:b/>
                <w:sz w:val="24"/>
                <w:szCs w:val="24"/>
              </w:rPr>
              <w:t>аттестаттау</w:t>
            </w:r>
            <w:proofErr w:type="spellEnd"/>
            <w:r w:rsidRPr="00F266DF">
              <w:rPr>
                <w:rFonts w:ascii="Times New Roman" w:hAnsi="Times New Roman"/>
                <w:b/>
                <w:sz w:val="24"/>
                <w:szCs w:val="24"/>
              </w:rPr>
              <w:t xml:space="preserve"> </w:t>
            </w:r>
            <w:proofErr w:type="spellStart"/>
            <w:r w:rsidRPr="00F266DF">
              <w:rPr>
                <w:rFonts w:ascii="Times New Roman" w:hAnsi="Times New Roman"/>
                <w:b/>
                <w:sz w:val="24"/>
                <w:szCs w:val="24"/>
              </w:rPr>
              <w:t>саясаты</w:t>
            </w:r>
            <w:proofErr w:type="spellEnd"/>
          </w:p>
        </w:tc>
        <w:tc>
          <w:tcPr>
            <w:tcW w:w="8221" w:type="dxa"/>
            <w:tcBorders>
              <w:top w:val="single" w:sz="4" w:space="0" w:color="000000"/>
              <w:left w:val="single" w:sz="4" w:space="0" w:color="000000"/>
              <w:bottom w:val="single" w:sz="4" w:space="0" w:color="000000"/>
              <w:right w:val="single" w:sz="4" w:space="0" w:color="000000"/>
            </w:tcBorders>
          </w:tcPr>
          <w:p w:rsidR="00215699" w:rsidRPr="00444896" w:rsidRDefault="00215699" w:rsidP="00683099">
            <w:pPr>
              <w:spacing w:after="0" w:line="240" w:lineRule="auto"/>
              <w:ind w:firstLine="141"/>
              <w:jc w:val="center"/>
              <w:rPr>
                <w:rFonts w:ascii="Times New Roman" w:hAnsi="Times New Roman"/>
                <w:b/>
                <w:sz w:val="20"/>
                <w:szCs w:val="20"/>
              </w:rPr>
            </w:pPr>
            <w:proofErr w:type="spellStart"/>
            <w:r w:rsidRPr="00444896">
              <w:rPr>
                <w:rFonts w:ascii="Times New Roman" w:hAnsi="Times New Roman"/>
                <w:b/>
                <w:sz w:val="20"/>
                <w:szCs w:val="20"/>
              </w:rPr>
              <w:t>Қорытынды</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бақылау</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емтихан</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бағасын</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есептеу</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формуласы</w:t>
            </w:r>
            <w:proofErr w:type="spellEnd"/>
            <w:r w:rsidRPr="00444896">
              <w:rPr>
                <w:rFonts w:ascii="Times New Roman" w:hAnsi="Times New Roman"/>
                <w:b/>
                <w:sz w:val="20"/>
                <w:szCs w:val="20"/>
              </w:rPr>
              <w:t>:</w:t>
            </w:r>
          </w:p>
          <w:p w:rsidR="00215699" w:rsidRPr="00444896" w:rsidRDefault="00215699" w:rsidP="00683099">
            <w:pPr>
              <w:spacing w:after="0" w:line="240" w:lineRule="auto"/>
              <w:ind w:firstLine="424"/>
              <w:jc w:val="both"/>
              <w:rPr>
                <w:rFonts w:ascii="Times New Roman" w:hAnsi="Times New Roman"/>
                <w:sz w:val="20"/>
                <w:szCs w:val="20"/>
              </w:rPr>
            </w:pPr>
            <w:proofErr w:type="spellStart"/>
            <w:r w:rsidRPr="00444896">
              <w:rPr>
                <w:rFonts w:ascii="Times New Roman" w:hAnsi="Times New Roman"/>
                <w:sz w:val="20"/>
                <w:szCs w:val="20"/>
              </w:rPr>
              <w:t>Қорытынды</w:t>
            </w:r>
            <w:proofErr w:type="spellEnd"/>
            <w:r w:rsidRPr="00444896">
              <w:rPr>
                <w:rFonts w:ascii="Times New Roman" w:hAnsi="Times New Roman"/>
                <w:sz w:val="20"/>
                <w:szCs w:val="20"/>
              </w:rPr>
              <w:t xml:space="preserve"> </w:t>
            </w:r>
            <w:proofErr w:type="spellStart"/>
            <w:r w:rsidRPr="00444896">
              <w:rPr>
                <w:rFonts w:ascii="Times New Roman" w:hAnsi="Times New Roman"/>
                <w:sz w:val="20"/>
                <w:szCs w:val="20"/>
              </w:rPr>
              <w:t>бақылау</w:t>
            </w:r>
            <w:proofErr w:type="spellEnd"/>
            <w:r w:rsidRPr="00444896">
              <w:rPr>
                <w:rFonts w:ascii="Times New Roman" w:hAnsi="Times New Roman"/>
                <w:sz w:val="20"/>
                <w:szCs w:val="20"/>
              </w:rPr>
              <w:t xml:space="preserve"> </w:t>
            </w:r>
            <w:proofErr w:type="spellStart"/>
            <w:r w:rsidRPr="00444896">
              <w:rPr>
                <w:rFonts w:ascii="Times New Roman" w:hAnsi="Times New Roman"/>
                <w:sz w:val="20"/>
                <w:szCs w:val="20"/>
              </w:rPr>
              <w:t>бағасы</w:t>
            </w:r>
            <w:proofErr w:type="spellEnd"/>
            <w:r w:rsidRPr="00444896">
              <w:rPr>
                <w:rFonts w:ascii="Times New Roman" w:hAnsi="Times New Roman"/>
                <w:b/>
                <w:sz w:val="20"/>
                <w:szCs w:val="20"/>
              </w:rPr>
              <w:t xml:space="preserve"> =</w:t>
            </w:r>
            <w:r w:rsidRPr="00444896">
              <w:rPr>
                <w:rFonts w:ascii="Times New Roman" w:hAnsi="Times New Roman"/>
                <w:sz w:val="20"/>
                <w:szCs w:val="20"/>
              </w:rPr>
              <w:t xml:space="preserve"> 1-cұрақтың балы (</w:t>
            </w:r>
            <w:proofErr w:type="spellStart"/>
            <w:r w:rsidRPr="00444896">
              <w:rPr>
                <w:rFonts w:ascii="Times New Roman" w:hAnsi="Times New Roman"/>
                <w:sz w:val="20"/>
                <w:szCs w:val="20"/>
              </w:rPr>
              <w:t>теориялық</w:t>
            </w:r>
            <w:proofErr w:type="spellEnd"/>
            <w:r w:rsidRPr="00444896">
              <w:rPr>
                <w:rFonts w:ascii="Times New Roman" w:hAnsi="Times New Roman"/>
                <w:sz w:val="20"/>
                <w:szCs w:val="20"/>
              </w:rPr>
              <w:t xml:space="preserve"> </w:t>
            </w:r>
            <w:proofErr w:type="spellStart"/>
            <w:r w:rsidRPr="00444896">
              <w:rPr>
                <w:rFonts w:ascii="Times New Roman" w:hAnsi="Times New Roman"/>
                <w:sz w:val="20"/>
                <w:szCs w:val="20"/>
              </w:rPr>
              <w:t>сұрақ</w:t>
            </w:r>
            <w:proofErr w:type="spellEnd"/>
            <w:r w:rsidRPr="00444896">
              <w:rPr>
                <w:rFonts w:ascii="Times New Roman" w:hAnsi="Times New Roman"/>
                <w:sz w:val="20"/>
                <w:szCs w:val="20"/>
              </w:rPr>
              <w:t>) + 2-сұрақтың балы (</w:t>
            </w:r>
            <w:proofErr w:type="spellStart"/>
            <w:r w:rsidRPr="00444896">
              <w:rPr>
                <w:rFonts w:ascii="Times New Roman" w:hAnsi="Times New Roman"/>
                <w:sz w:val="20"/>
                <w:szCs w:val="20"/>
              </w:rPr>
              <w:t>теориялық</w:t>
            </w:r>
            <w:proofErr w:type="spellEnd"/>
            <w:r w:rsidRPr="00444896">
              <w:rPr>
                <w:rFonts w:ascii="Times New Roman" w:hAnsi="Times New Roman"/>
                <w:sz w:val="20"/>
                <w:szCs w:val="20"/>
              </w:rPr>
              <w:t xml:space="preserve"> </w:t>
            </w:r>
            <w:proofErr w:type="spellStart"/>
            <w:r w:rsidRPr="00444896">
              <w:rPr>
                <w:rFonts w:ascii="Times New Roman" w:hAnsi="Times New Roman"/>
                <w:sz w:val="20"/>
                <w:szCs w:val="20"/>
              </w:rPr>
              <w:t>сұрақ</w:t>
            </w:r>
            <w:proofErr w:type="spellEnd"/>
            <w:r w:rsidRPr="00444896">
              <w:rPr>
                <w:rFonts w:ascii="Times New Roman" w:hAnsi="Times New Roman"/>
                <w:sz w:val="20"/>
                <w:szCs w:val="20"/>
              </w:rPr>
              <w:t>) + 3-сұрақтың балы (</w:t>
            </w:r>
            <w:proofErr w:type="spellStart"/>
            <w:r w:rsidRPr="00444896">
              <w:rPr>
                <w:rFonts w:ascii="Times New Roman" w:hAnsi="Times New Roman"/>
                <w:sz w:val="20"/>
                <w:szCs w:val="20"/>
              </w:rPr>
              <w:t>практикалық</w:t>
            </w:r>
            <w:proofErr w:type="spellEnd"/>
            <w:r w:rsidRPr="00444896">
              <w:rPr>
                <w:rFonts w:ascii="Times New Roman" w:hAnsi="Times New Roman"/>
                <w:sz w:val="20"/>
                <w:szCs w:val="20"/>
              </w:rPr>
              <w:t xml:space="preserve"> </w:t>
            </w:r>
            <w:proofErr w:type="spellStart"/>
            <w:r w:rsidRPr="00444896">
              <w:rPr>
                <w:rFonts w:ascii="Times New Roman" w:hAnsi="Times New Roman"/>
                <w:sz w:val="20"/>
                <w:szCs w:val="20"/>
              </w:rPr>
              <w:t>сұрақ</w:t>
            </w:r>
            <w:proofErr w:type="spellEnd"/>
            <w:r w:rsidRPr="00444896">
              <w:rPr>
                <w:rFonts w:ascii="Times New Roman" w:hAnsi="Times New Roman"/>
                <w:sz w:val="20"/>
                <w:szCs w:val="20"/>
              </w:rPr>
              <w:t>)</w:t>
            </w:r>
          </w:p>
          <w:p w:rsidR="00215699" w:rsidRPr="00444896" w:rsidRDefault="00215699" w:rsidP="00683099">
            <w:pPr>
              <w:spacing w:after="0" w:line="240" w:lineRule="auto"/>
              <w:ind w:firstLine="567"/>
              <w:rPr>
                <w:rFonts w:ascii="Times New Roman" w:hAnsi="Times New Roman"/>
                <w:b/>
                <w:sz w:val="20"/>
                <w:szCs w:val="20"/>
              </w:rPr>
            </w:pPr>
            <w:proofErr w:type="spellStart"/>
            <w:r w:rsidRPr="00444896">
              <w:rPr>
                <w:rFonts w:ascii="Times New Roman" w:hAnsi="Times New Roman"/>
                <w:b/>
                <w:sz w:val="20"/>
                <w:szCs w:val="20"/>
              </w:rPr>
              <w:t>Пән</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бойынша</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қорытынды</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бағалау</w:t>
            </w:r>
            <w:proofErr w:type="spellEnd"/>
            <w:r w:rsidRPr="00444896">
              <w:rPr>
                <w:rFonts w:ascii="Times New Roman" w:hAnsi="Times New Roman"/>
                <w:b/>
                <w:sz w:val="20"/>
                <w:szCs w:val="20"/>
              </w:rPr>
              <w:t xml:space="preserve"> </w:t>
            </w:r>
            <w:proofErr w:type="spellStart"/>
            <w:r w:rsidRPr="00444896">
              <w:rPr>
                <w:rFonts w:ascii="Times New Roman" w:hAnsi="Times New Roman"/>
                <w:b/>
                <w:sz w:val="20"/>
                <w:szCs w:val="20"/>
              </w:rPr>
              <w:t>формуласы</w:t>
            </w:r>
            <w:proofErr w:type="spellEnd"/>
            <w:r w:rsidRPr="00444896">
              <w:rPr>
                <w:rFonts w:ascii="Times New Roman" w:hAnsi="Times New Roman"/>
                <w:b/>
                <w:sz w:val="20"/>
                <w:szCs w:val="20"/>
              </w:rPr>
              <w:t>:</w:t>
            </w:r>
          </w:p>
          <w:p w:rsidR="00215699" w:rsidRPr="00444896" w:rsidRDefault="00215699" w:rsidP="00683099">
            <w:pPr>
              <w:spacing w:after="0" w:line="240" w:lineRule="auto"/>
              <w:rPr>
                <w:rFonts w:ascii="Times New Roman" w:hAnsi="Times New Roman"/>
                <w:sz w:val="20"/>
                <w:szCs w:val="20"/>
              </w:rPr>
            </w:pPr>
          </w:p>
          <w:p w:rsidR="00215699" w:rsidRPr="00A84492" w:rsidRDefault="00215699" w:rsidP="00683099">
            <w:pPr>
              <w:spacing w:after="0" w:line="240" w:lineRule="auto"/>
              <w:jc w:val="center"/>
              <w:rPr>
                <w:rFonts w:ascii="Times New Roman" w:hAnsi="Times New Roman"/>
                <w:sz w:val="20"/>
                <w:szCs w:val="20"/>
                <w:lang w:val="en-US"/>
              </w:rPr>
            </w:pPr>
            <m:oMathPara>
              <m:oMath>
                <m:r>
                  <w:rPr>
                    <w:rFonts w:ascii="Cambria Math" w:hAnsi="Cambria Math"/>
                  </w:rPr>
                  <m:t>ҚБ</m:t>
                </m:r>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rPr>
                          <m:t>АБ1+АБ2</m:t>
                        </m:r>
                      </m:num>
                      <m:den>
                        <m:r>
                          <w:rPr>
                            <w:rFonts w:ascii="Cambria Math" w:hAnsi="Cambria Math"/>
                            <w:lang w:val="en-US"/>
                          </w:rPr>
                          <m:t>2</m:t>
                        </m:r>
                      </m:den>
                    </m:f>
                  </m:e>
                </m:d>
                <m:r>
                  <w:rPr>
                    <w:rFonts w:ascii="Cambria Math" w:hAnsi="Cambria Math"/>
                    <w:lang w:val="en-US"/>
                  </w:rPr>
                  <m:t>×0,6+</m:t>
                </m:r>
                <m:d>
                  <m:dPr>
                    <m:ctrlPr>
                      <w:rPr>
                        <w:rFonts w:ascii="Cambria Math" w:hAnsi="Cambria Math"/>
                        <w:i/>
                        <w:lang w:val="en-US"/>
                      </w:rPr>
                    </m:ctrlPr>
                  </m:dPr>
                  <m:e>
                    <m:r>
                      <w:rPr>
                        <w:rFonts w:ascii="Cambria Math" w:hAnsi="Cambria Math"/>
                        <w:lang w:val="en-US"/>
                      </w:rPr>
                      <m:t>ҚЕ×0,4</m:t>
                    </m:r>
                  </m:e>
                </m:d>
              </m:oMath>
            </m:oMathPara>
          </w:p>
          <w:p w:rsidR="00215699" w:rsidRPr="00444896" w:rsidRDefault="00215699" w:rsidP="00683099">
            <w:pPr>
              <w:spacing w:after="0" w:line="240" w:lineRule="auto"/>
              <w:ind w:firstLine="567"/>
              <w:rPr>
                <w:rFonts w:ascii="Times New Roman" w:hAnsi="Times New Roman"/>
                <w:sz w:val="20"/>
                <w:szCs w:val="20"/>
                <w:lang w:val="kk-KZ"/>
              </w:rPr>
            </w:pPr>
            <w:r w:rsidRPr="00444896">
              <w:rPr>
                <w:rFonts w:ascii="Times New Roman" w:hAnsi="Times New Roman"/>
                <w:color w:val="000000"/>
                <w:sz w:val="20"/>
                <w:szCs w:val="20"/>
                <w:lang w:val="kk-KZ"/>
              </w:rPr>
              <w:t>мұндағы, АБ – аралық бақылау; ҚБ – қорытынды бақылау</w:t>
            </w:r>
            <w:r>
              <w:rPr>
                <w:rFonts w:ascii="Times New Roman" w:hAnsi="Times New Roman"/>
                <w:color w:val="000000"/>
                <w:sz w:val="20"/>
                <w:szCs w:val="20"/>
                <w:lang w:val="kk-KZ"/>
              </w:rPr>
              <w:t xml:space="preserve">; ҚЕ – қорытынды </w:t>
            </w:r>
            <w:r w:rsidRPr="00444896">
              <w:rPr>
                <w:rFonts w:ascii="Times New Roman" w:hAnsi="Times New Roman"/>
                <w:color w:val="000000"/>
                <w:sz w:val="20"/>
                <w:szCs w:val="20"/>
                <w:lang w:val="kk-KZ"/>
              </w:rPr>
              <w:t>емтихан.</w:t>
            </w:r>
          </w:p>
          <w:p w:rsidR="00215699" w:rsidRPr="00444896" w:rsidRDefault="00215699" w:rsidP="00683099">
            <w:pPr>
              <w:spacing w:after="0" w:line="240" w:lineRule="auto"/>
              <w:rPr>
                <w:rFonts w:ascii="Times New Roman" w:hAnsi="Times New Roman"/>
                <w:sz w:val="20"/>
                <w:szCs w:val="20"/>
                <w:lang w:val="kk-KZ"/>
              </w:rPr>
            </w:pPr>
          </w:p>
          <w:p w:rsidR="00215699" w:rsidRPr="00683099" w:rsidRDefault="00215699" w:rsidP="00683099">
            <w:pPr>
              <w:spacing w:after="0" w:line="240" w:lineRule="auto"/>
              <w:jc w:val="center"/>
              <w:rPr>
                <w:rFonts w:ascii="Times New Roman" w:hAnsi="Times New Roman"/>
                <w:b/>
                <w:sz w:val="20"/>
                <w:szCs w:val="20"/>
                <w:lang w:val="kk-KZ"/>
              </w:rPr>
            </w:pPr>
            <w:r w:rsidRPr="00683099">
              <w:rPr>
                <w:rFonts w:ascii="Times New Roman" w:hAnsi="Times New Roman"/>
                <w:b/>
                <w:sz w:val="20"/>
                <w:szCs w:val="20"/>
                <w:lang w:val="kk-KZ"/>
              </w:rPr>
              <w:t>Бағалау шкаласы:</w:t>
            </w:r>
          </w:p>
          <w:tbl>
            <w:tblPr>
              <w:tblW w:w="4755" w:type="pct"/>
              <w:jc w:val="center"/>
              <w:tblLayout w:type="fixed"/>
              <w:tblCellMar>
                <w:top w:w="15" w:type="dxa"/>
                <w:left w:w="15" w:type="dxa"/>
                <w:bottom w:w="15" w:type="dxa"/>
                <w:right w:w="15" w:type="dxa"/>
              </w:tblCellMar>
              <w:tblLook w:val="04A0" w:firstRow="1" w:lastRow="0" w:firstColumn="1" w:lastColumn="0" w:noHBand="0" w:noVBand="1"/>
            </w:tblPr>
            <w:tblGrid>
              <w:gridCol w:w="1659"/>
              <w:gridCol w:w="1529"/>
              <w:gridCol w:w="1369"/>
              <w:gridCol w:w="3041"/>
            </w:tblGrid>
            <w:tr w:rsidR="00215699" w:rsidRPr="00683099" w:rsidTr="00683099">
              <w:trPr>
                <w:trHeight w:val="499"/>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jc w:val="center"/>
                    <w:rPr>
                      <w:rFonts w:ascii="Times New Roman" w:hAnsi="Times New Roman"/>
                      <w:b/>
                      <w:bCs/>
                      <w:sz w:val="20"/>
                      <w:szCs w:val="20"/>
                      <w:lang w:val="kk-KZ" w:eastAsia="ru-RU"/>
                    </w:rPr>
                  </w:pPr>
                  <w:r w:rsidRPr="00683099">
                    <w:rPr>
                      <w:rFonts w:ascii="Times New Roman" w:hAnsi="Times New Roman"/>
                      <w:b/>
                      <w:bCs/>
                      <w:sz w:val="20"/>
                      <w:szCs w:val="20"/>
                      <w:lang w:val="kk-KZ" w:eastAsia="ru-RU"/>
                    </w:rPr>
                    <w:t>Әріптік жүйе бойынша бағалау</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jc w:val="center"/>
                    <w:rPr>
                      <w:rFonts w:ascii="Times New Roman" w:hAnsi="Times New Roman"/>
                      <w:b/>
                      <w:bCs/>
                      <w:sz w:val="20"/>
                      <w:szCs w:val="20"/>
                      <w:lang w:val="kk-KZ" w:eastAsia="ru-RU"/>
                    </w:rPr>
                  </w:pPr>
                  <w:r w:rsidRPr="00683099">
                    <w:rPr>
                      <w:rFonts w:ascii="Times New Roman" w:hAnsi="Times New Roman"/>
                      <w:b/>
                      <w:bCs/>
                      <w:sz w:val="20"/>
                      <w:szCs w:val="20"/>
                      <w:lang w:val="kk-KZ" w:eastAsia="ru-RU"/>
                    </w:rPr>
                    <w:t>Балдардың сандық эквиваленті</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Default="00215699" w:rsidP="00683099">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 xml:space="preserve">Балдардың </w:t>
                  </w:r>
                </w:p>
                <w:p w:rsidR="00215699" w:rsidRPr="00683099" w:rsidRDefault="00215699" w:rsidP="00683099">
                  <w:pPr>
                    <w:spacing w:after="0" w:line="240" w:lineRule="auto"/>
                    <w:jc w:val="center"/>
                    <w:rPr>
                      <w:rFonts w:ascii="Times New Roman" w:hAnsi="Times New Roman"/>
                      <w:b/>
                      <w:bCs/>
                      <w:sz w:val="20"/>
                      <w:szCs w:val="20"/>
                      <w:lang w:val="kk-KZ" w:eastAsia="ru-RU"/>
                    </w:rPr>
                  </w:pPr>
                  <w:r w:rsidRPr="00683099">
                    <w:rPr>
                      <w:rFonts w:ascii="Times New Roman" w:hAnsi="Times New Roman"/>
                      <w:b/>
                      <w:bCs/>
                      <w:sz w:val="20"/>
                      <w:szCs w:val="20"/>
                      <w:lang w:val="kk-KZ" w:eastAsia="ru-RU"/>
                    </w:rPr>
                    <w:t xml:space="preserve">% </w:t>
                  </w:r>
                </w:p>
                <w:p w:rsidR="00215699" w:rsidRPr="008244B6" w:rsidRDefault="00215699" w:rsidP="00683099">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көрсеткіші</w:t>
                  </w:r>
                </w:p>
              </w:tc>
              <w:tc>
                <w:tcPr>
                  <w:tcW w:w="20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jc w:val="center"/>
                    <w:rPr>
                      <w:rFonts w:ascii="Times New Roman" w:hAnsi="Times New Roman"/>
                      <w:b/>
                      <w:bCs/>
                      <w:sz w:val="20"/>
                      <w:szCs w:val="20"/>
                      <w:lang w:val="kk-KZ" w:eastAsia="ru-RU"/>
                    </w:rPr>
                  </w:pPr>
                  <w:r w:rsidRPr="00683099">
                    <w:rPr>
                      <w:rFonts w:ascii="Times New Roman" w:hAnsi="Times New Roman"/>
                      <w:b/>
                      <w:bCs/>
                      <w:sz w:val="20"/>
                      <w:szCs w:val="20"/>
                      <w:lang w:val="kk-KZ" w:eastAsia="ru-RU"/>
                    </w:rPr>
                    <w:t>Дәстүрлі жүйе бойынша бағалау</w:t>
                  </w:r>
                </w:p>
              </w:tc>
            </w:tr>
            <w:tr w:rsidR="00215699" w:rsidRPr="00683099" w:rsidTr="00683099">
              <w:trPr>
                <w:trHeight w:val="241"/>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A</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4,0</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95-100</w:t>
                  </w:r>
                </w:p>
              </w:tc>
              <w:tc>
                <w:tcPr>
                  <w:tcW w:w="2001" w:type="pct"/>
                  <w:vMerge w:val="restar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r w:rsidRPr="00683099">
                    <w:rPr>
                      <w:rFonts w:ascii="Times New Roman" w:hAnsi="Times New Roman"/>
                      <w:sz w:val="20"/>
                      <w:szCs w:val="20"/>
                      <w:lang w:val="kk-KZ" w:eastAsia="ru-RU"/>
                    </w:rPr>
                    <w:t>Yздік </w:t>
                  </w:r>
                </w:p>
              </w:tc>
            </w:tr>
            <w:tr w:rsidR="00215699" w:rsidRPr="00683099" w:rsidTr="00683099">
              <w:trPr>
                <w:trHeight w:val="354"/>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A-</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3,67</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90-94</w:t>
                  </w:r>
                </w:p>
              </w:tc>
              <w:tc>
                <w:tcPr>
                  <w:tcW w:w="2001" w:type="pct"/>
                  <w:vMerge/>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p>
              </w:tc>
            </w:tr>
            <w:tr w:rsidR="00215699" w:rsidRPr="00683099" w:rsidTr="00683099">
              <w:trPr>
                <w:trHeight w:val="241"/>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B+</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3,33</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85-89</w:t>
                  </w:r>
                </w:p>
              </w:tc>
              <w:tc>
                <w:tcPr>
                  <w:tcW w:w="2001" w:type="pct"/>
                  <w:vMerge w:val="restar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r w:rsidRPr="00683099">
                    <w:rPr>
                      <w:rFonts w:ascii="Times New Roman" w:hAnsi="Times New Roman"/>
                      <w:sz w:val="20"/>
                      <w:szCs w:val="20"/>
                      <w:lang w:val="kk-KZ" w:eastAsia="ru-RU"/>
                    </w:rPr>
                    <w:t>Жақсы </w:t>
                  </w:r>
                </w:p>
              </w:tc>
            </w:tr>
            <w:tr w:rsidR="00215699" w:rsidRPr="00683099" w:rsidTr="00683099">
              <w:trPr>
                <w:trHeight w:val="257"/>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B</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3,0</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80-84</w:t>
                  </w:r>
                </w:p>
              </w:tc>
              <w:tc>
                <w:tcPr>
                  <w:tcW w:w="2001" w:type="pct"/>
                  <w:vMerge/>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p>
              </w:tc>
            </w:tr>
            <w:tr w:rsidR="00215699" w:rsidRPr="00683099" w:rsidTr="00683099">
              <w:trPr>
                <w:trHeight w:val="241"/>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B-</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2,67</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75-79</w:t>
                  </w:r>
                </w:p>
              </w:tc>
              <w:tc>
                <w:tcPr>
                  <w:tcW w:w="2001" w:type="pct"/>
                  <w:vMerge/>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p>
              </w:tc>
            </w:tr>
            <w:tr w:rsidR="00215699" w:rsidRPr="00683099" w:rsidTr="00683099">
              <w:trPr>
                <w:trHeight w:val="241"/>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C+</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2,33</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70-74</w:t>
                  </w:r>
                </w:p>
              </w:tc>
              <w:tc>
                <w:tcPr>
                  <w:tcW w:w="2001" w:type="pct"/>
                  <w:vMerge/>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p>
              </w:tc>
            </w:tr>
            <w:tr w:rsidR="00215699" w:rsidRPr="00683099" w:rsidTr="00683099">
              <w:trPr>
                <w:trHeight w:val="257"/>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C</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2,0</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65-69</w:t>
                  </w:r>
                </w:p>
              </w:tc>
              <w:tc>
                <w:tcPr>
                  <w:tcW w:w="2001" w:type="pct"/>
                  <w:vMerge w:val="restar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r w:rsidRPr="00683099">
                    <w:rPr>
                      <w:rFonts w:ascii="Times New Roman" w:hAnsi="Times New Roman"/>
                      <w:sz w:val="20"/>
                      <w:szCs w:val="20"/>
                      <w:lang w:val="kk-KZ" w:eastAsia="ru-RU"/>
                    </w:rPr>
                    <w:t>Қанағаттанарлық </w:t>
                  </w:r>
                </w:p>
              </w:tc>
            </w:tr>
            <w:tr w:rsidR="00215699" w:rsidRPr="00683099" w:rsidTr="00683099">
              <w:trPr>
                <w:trHeight w:val="241"/>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C-</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1,67</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60-64</w:t>
                  </w:r>
                </w:p>
              </w:tc>
              <w:tc>
                <w:tcPr>
                  <w:tcW w:w="2001" w:type="pct"/>
                  <w:vMerge/>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p>
              </w:tc>
            </w:tr>
            <w:tr w:rsidR="00215699" w:rsidRPr="00683099" w:rsidTr="00683099">
              <w:trPr>
                <w:trHeight w:val="241"/>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D+</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1,33</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55-59</w:t>
                  </w:r>
                </w:p>
              </w:tc>
              <w:tc>
                <w:tcPr>
                  <w:tcW w:w="2001" w:type="pct"/>
                  <w:vMerge/>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p>
              </w:tc>
            </w:tr>
            <w:tr w:rsidR="00215699" w:rsidRPr="00683099" w:rsidTr="00683099">
              <w:trPr>
                <w:trHeight w:val="257"/>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D</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1,0</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50-54</w:t>
                  </w:r>
                </w:p>
              </w:tc>
              <w:tc>
                <w:tcPr>
                  <w:tcW w:w="2001" w:type="pct"/>
                  <w:vMerge/>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p>
              </w:tc>
            </w:tr>
            <w:tr w:rsidR="00215699" w:rsidRPr="00683099" w:rsidTr="00683099">
              <w:trPr>
                <w:trHeight w:val="241"/>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FX</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0,5</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25-49</w:t>
                  </w:r>
                </w:p>
              </w:tc>
              <w:tc>
                <w:tcPr>
                  <w:tcW w:w="2001" w:type="pct"/>
                  <w:vMerge w:val="restar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r w:rsidRPr="00683099">
                    <w:rPr>
                      <w:rFonts w:ascii="Times New Roman" w:hAnsi="Times New Roman"/>
                      <w:sz w:val="20"/>
                      <w:szCs w:val="20"/>
                      <w:lang w:val="kk-KZ" w:eastAsia="ru-RU"/>
                    </w:rPr>
                    <w:t>Қанағаттандырарлықсыз </w:t>
                  </w:r>
                </w:p>
              </w:tc>
            </w:tr>
            <w:tr w:rsidR="00215699" w:rsidRPr="00683099" w:rsidTr="00683099">
              <w:trPr>
                <w:trHeight w:val="241"/>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F</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0</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0-24</w:t>
                  </w:r>
                </w:p>
              </w:tc>
              <w:tc>
                <w:tcPr>
                  <w:tcW w:w="2001" w:type="pct"/>
                  <w:vMerge/>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13"/>
                    <w:rPr>
                      <w:rFonts w:ascii="Times New Roman" w:hAnsi="Times New Roman"/>
                      <w:sz w:val="20"/>
                      <w:szCs w:val="20"/>
                      <w:lang w:val="kk-KZ" w:eastAsia="ru-RU"/>
                    </w:rPr>
                  </w:pPr>
                </w:p>
              </w:tc>
            </w:tr>
            <w:tr w:rsidR="00215699" w:rsidRPr="00640C8B" w:rsidTr="00683099">
              <w:trPr>
                <w:trHeight w:val="499"/>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I (Incomplete)</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683099" w:rsidRDefault="00215699" w:rsidP="00683099">
                  <w:pPr>
                    <w:spacing w:after="0" w:line="240" w:lineRule="auto"/>
                    <w:ind w:left="170"/>
                    <w:rPr>
                      <w:rFonts w:ascii="Times New Roman" w:hAnsi="Times New Roman"/>
                      <w:sz w:val="20"/>
                      <w:szCs w:val="20"/>
                      <w:lang w:val="kk-KZ" w:eastAsia="ru-RU"/>
                    </w:rPr>
                  </w:pPr>
                  <w:r w:rsidRPr="00683099">
                    <w:rPr>
                      <w:rFonts w:ascii="Times New Roman" w:hAnsi="Times New Roman"/>
                      <w:sz w:val="20"/>
                      <w:szCs w:val="20"/>
                      <w:lang w:val="kk-KZ" w:eastAsia="ru-RU"/>
                    </w:rPr>
                    <w:t>-</w:t>
                  </w:r>
                </w:p>
              </w:tc>
              <w:tc>
                <w:tcPr>
                  <w:tcW w:w="2001" w:type="pct"/>
                  <w:tcBorders>
                    <w:top w:val="single" w:sz="6" w:space="0" w:color="000000"/>
                    <w:left w:val="single" w:sz="6" w:space="0" w:color="000000"/>
                    <w:bottom w:val="single" w:sz="6" w:space="0" w:color="000000"/>
                    <w:right w:val="single" w:sz="6" w:space="0" w:color="000000"/>
                  </w:tcBorders>
                  <w:vAlign w:val="center"/>
                  <w:hideMark/>
                </w:tcPr>
                <w:p w:rsidR="00215699" w:rsidRPr="006B1CBF" w:rsidRDefault="00215699" w:rsidP="00683099">
                  <w:pPr>
                    <w:spacing w:after="0" w:line="240" w:lineRule="auto"/>
                    <w:ind w:left="113"/>
                    <w:rPr>
                      <w:rFonts w:ascii="Times New Roman" w:hAnsi="Times New Roman"/>
                      <w:sz w:val="20"/>
                      <w:szCs w:val="20"/>
                      <w:lang w:val="kk-KZ" w:eastAsia="ru-RU"/>
                    </w:rPr>
                  </w:pPr>
                  <w:r w:rsidRPr="006B1CBF">
                    <w:rPr>
                      <w:rFonts w:ascii="Times New Roman" w:hAnsi="Times New Roman"/>
                      <w:sz w:val="20"/>
                      <w:szCs w:val="20"/>
                      <w:lang w:val="kk-KZ" w:eastAsia="ru-RU"/>
                    </w:rPr>
                    <w:t>"Пән аяқталған жоқ"</w:t>
                  </w:r>
                  <w:r w:rsidRPr="006B1CBF">
                    <w:rPr>
                      <w:rFonts w:ascii="Times New Roman" w:hAnsi="Times New Roman"/>
                      <w:sz w:val="20"/>
                      <w:szCs w:val="20"/>
                      <w:lang w:val="kk-KZ" w:eastAsia="ru-RU"/>
                    </w:rPr>
                    <w:br/>
                    <w:t>(gpa есептеуінде ескерілмейді) </w:t>
                  </w:r>
                </w:p>
              </w:tc>
            </w:tr>
            <w:tr w:rsidR="00215699" w:rsidRPr="00444896" w:rsidTr="00683099">
              <w:trPr>
                <w:trHeight w:val="499"/>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AU (</w:t>
                  </w:r>
                  <w:proofErr w:type="spellStart"/>
                  <w:r w:rsidRPr="00444896">
                    <w:rPr>
                      <w:rFonts w:ascii="Times New Roman" w:hAnsi="Times New Roman"/>
                      <w:sz w:val="20"/>
                      <w:szCs w:val="20"/>
                      <w:lang w:eastAsia="ru-RU"/>
                    </w:rPr>
                    <w:t>Audit</w:t>
                  </w:r>
                  <w:proofErr w:type="spellEnd"/>
                  <w:r w:rsidRPr="00444896">
                    <w:rPr>
                      <w:rFonts w:ascii="Times New Roman" w:hAnsi="Times New Roman"/>
                      <w:sz w:val="20"/>
                      <w:szCs w:val="20"/>
                      <w:lang w:eastAsia="ru-RU"/>
                    </w:rPr>
                    <w:t>)</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w:t>
                  </w:r>
                </w:p>
              </w:tc>
              <w:tc>
                <w:tcPr>
                  <w:tcW w:w="2001"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13"/>
                    <w:rPr>
                      <w:rFonts w:ascii="Times New Roman" w:hAnsi="Times New Roman"/>
                      <w:sz w:val="20"/>
                      <w:szCs w:val="20"/>
                      <w:lang w:eastAsia="ru-RU"/>
                    </w:rPr>
                  </w:pPr>
                  <w:r w:rsidRPr="00444896">
                    <w:rPr>
                      <w:rFonts w:ascii="Times New Roman" w:hAnsi="Times New Roman"/>
                      <w:sz w:val="20"/>
                      <w:szCs w:val="20"/>
                      <w:lang w:eastAsia="ru-RU"/>
                    </w:rPr>
                    <w:t>"</w:t>
                  </w:r>
                  <w:proofErr w:type="spellStart"/>
                  <w:r w:rsidRPr="00444896">
                    <w:rPr>
                      <w:rFonts w:ascii="Times New Roman" w:hAnsi="Times New Roman"/>
                      <w:sz w:val="20"/>
                      <w:szCs w:val="20"/>
                      <w:lang w:eastAsia="ru-RU"/>
                    </w:rPr>
                    <w:t>Пән</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тыңдалды</w:t>
                  </w:r>
                  <w:proofErr w:type="spellEnd"/>
                  <w:r w:rsidRPr="00444896">
                    <w:rPr>
                      <w:rFonts w:ascii="Times New Roman" w:hAnsi="Times New Roman"/>
                      <w:sz w:val="20"/>
                      <w:szCs w:val="20"/>
                      <w:lang w:eastAsia="ru-RU"/>
                    </w:rPr>
                    <w:t>"</w:t>
                  </w:r>
                  <w:r w:rsidRPr="00444896">
                    <w:rPr>
                      <w:rFonts w:ascii="Times New Roman" w:hAnsi="Times New Roman"/>
                      <w:sz w:val="20"/>
                      <w:szCs w:val="20"/>
                      <w:lang w:eastAsia="ru-RU"/>
                    </w:rPr>
                    <w:br/>
                    <w:t>(</w:t>
                  </w:r>
                  <w:proofErr w:type="spellStart"/>
                  <w:r w:rsidRPr="00444896">
                    <w:rPr>
                      <w:rFonts w:ascii="Times New Roman" w:hAnsi="Times New Roman"/>
                      <w:sz w:val="20"/>
                      <w:szCs w:val="20"/>
                      <w:lang w:eastAsia="ru-RU"/>
                    </w:rPr>
                    <w:t>gpa</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есептеуінде</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ескерілмейді</w:t>
                  </w:r>
                  <w:proofErr w:type="spellEnd"/>
                  <w:r w:rsidRPr="00444896">
                    <w:rPr>
                      <w:rFonts w:ascii="Times New Roman" w:hAnsi="Times New Roman"/>
                      <w:sz w:val="20"/>
                      <w:szCs w:val="20"/>
                      <w:lang w:eastAsia="ru-RU"/>
                    </w:rPr>
                    <w:t>) </w:t>
                  </w:r>
                </w:p>
              </w:tc>
            </w:tr>
            <w:tr w:rsidR="00215699" w:rsidRPr="00444896" w:rsidTr="00683099">
              <w:trPr>
                <w:trHeight w:val="483"/>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proofErr w:type="spellStart"/>
                  <w:r w:rsidRPr="00444896">
                    <w:rPr>
                      <w:rFonts w:ascii="Times New Roman" w:hAnsi="Times New Roman"/>
                      <w:sz w:val="20"/>
                      <w:szCs w:val="20"/>
                      <w:lang w:eastAsia="ru-RU"/>
                    </w:rPr>
                    <w:t>Атт</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өтті</w:t>
                  </w:r>
                  <w:proofErr w:type="spellEnd"/>
                  <w:r w:rsidRPr="00444896">
                    <w:rPr>
                      <w:rFonts w:ascii="Times New Roman" w:hAnsi="Times New Roman"/>
                      <w:sz w:val="20"/>
                      <w:szCs w:val="20"/>
                      <w:lang w:eastAsia="ru-RU"/>
                    </w:rPr>
                    <w:t> </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30-60</w:t>
                  </w:r>
                  <w:r w:rsidRPr="00444896">
                    <w:rPr>
                      <w:rFonts w:ascii="Times New Roman" w:hAnsi="Times New Roman"/>
                      <w:sz w:val="20"/>
                      <w:szCs w:val="20"/>
                      <w:lang w:eastAsia="ru-RU"/>
                    </w:rPr>
                    <w:br/>
                    <w:t>50-100</w:t>
                  </w:r>
                </w:p>
              </w:tc>
              <w:tc>
                <w:tcPr>
                  <w:tcW w:w="2001"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13"/>
                    <w:rPr>
                      <w:rFonts w:ascii="Times New Roman" w:hAnsi="Times New Roman"/>
                      <w:sz w:val="20"/>
                      <w:szCs w:val="20"/>
                      <w:lang w:eastAsia="ru-RU"/>
                    </w:rPr>
                  </w:pPr>
                  <w:r w:rsidRPr="00444896">
                    <w:rPr>
                      <w:rFonts w:ascii="Times New Roman" w:hAnsi="Times New Roman"/>
                      <w:sz w:val="20"/>
                      <w:szCs w:val="20"/>
                      <w:lang w:eastAsia="ru-RU"/>
                    </w:rPr>
                    <w:t>"</w:t>
                  </w:r>
                  <w:proofErr w:type="spellStart"/>
                  <w:r w:rsidRPr="00444896">
                    <w:rPr>
                      <w:rFonts w:ascii="Times New Roman" w:hAnsi="Times New Roman"/>
                      <w:sz w:val="20"/>
                      <w:szCs w:val="20"/>
                      <w:lang w:eastAsia="ru-RU"/>
                    </w:rPr>
                    <w:t>Атт</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өтті</w:t>
                  </w:r>
                  <w:proofErr w:type="spellEnd"/>
                  <w:r w:rsidRPr="00444896">
                    <w:rPr>
                      <w:rFonts w:ascii="Times New Roman" w:hAnsi="Times New Roman"/>
                      <w:sz w:val="20"/>
                      <w:szCs w:val="20"/>
                      <w:lang w:eastAsia="ru-RU"/>
                    </w:rPr>
                    <w:t>"</w:t>
                  </w:r>
                  <w:r w:rsidRPr="00444896">
                    <w:rPr>
                      <w:rFonts w:ascii="Times New Roman" w:hAnsi="Times New Roman"/>
                      <w:sz w:val="20"/>
                      <w:szCs w:val="20"/>
                      <w:lang w:eastAsia="ru-RU"/>
                    </w:rPr>
                    <w:br/>
                    <w:t>(</w:t>
                  </w:r>
                  <w:proofErr w:type="spellStart"/>
                  <w:r w:rsidRPr="00444896">
                    <w:rPr>
                      <w:rFonts w:ascii="Times New Roman" w:hAnsi="Times New Roman"/>
                      <w:sz w:val="20"/>
                      <w:szCs w:val="20"/>
                      <w:lang w:eastAsia="ru-RU"/>
                    </w:rPr>
                    <w:t>gpa</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есептеуінде</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ескерілмейді</w:t>
                  </w:r>
                  <w:proofErr w:type="spellEnd"/>
                  <w:r w:rsidRPr="00444896">
                    <w:rPr>
                      <w:rFonts w:ascii="Times New Roman" w:hAnsi="Times New Roman"/>
                      <w:sz w:val="20"/>
                      <w:szCs w:val="20"/>
                      <w:lang w:eastAsia="ru-RU"/>
                    </w:rPr>
                    <w:t>) </w:t>
                  </w:r>
                </w:p>
              </w:tc>
            </w:tr>
            <w:tr w:rsidR="00215699" w:rsidRPr="00444896" w:rsidTr="00683099">
              <w:trPr>
                <w:trHeight w:val="499"/>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proofErr w:type="spellStart"/>
                  <w:r w:rsidRPr="00444896">
                    <w:rPr>
                      <w:rFonts w:ascii="Times New Roman" w:hAnsi="Times New Roman"/>
                      <w:sz w:val="20"/>
                      <w:szCs w:val="20"/>
                      <w:lang w:eastAsia="ru-RU"/>
                    </w:rPr>
                    <w:t>Атт</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өттпеген</w:t>
                  </w:r>
                  <w:proofErr w:type="spellEnd"/>
                  <w:r w:rsidRPr="00444896">
                    <w:rPr>
                      <w:rFonts w:ascii="Times New Roman" w:hAnsi="Times New Roman"/>
                      <w:sz w:val="20"/>
                      <w:szCs w:val="20"/>
                      <w:lang w:eastAsia="ru-RU"/>
                    </w:rPr>
                    <w:t> </w:t>
                  </w:r>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0-29</w:t>
                  </w:r>
                  <w:r w:rsidRPr="00444896">
                    <w:rPr>
                      <w:rFonts w:ascii="Times New Roman" w:hAnsi="Times New Roman"/>
                      <w:sz w:val="20"/>
                      <w:szCs w:val="20"/>
                      <w:lang w:eastAsia="ru-RU"/>
                    </w:rPr>
                    <w:br/>
                    <w:t>0-49</w:t>
                  </w:r>
                </w:p>
              </w:tc>
              <w:tc>
                <w:tcPr>
                  <w:tcW w:w="2001"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13"/>
                    <w:rPr>
                      <w:rFonts w:ascii="Times New Roman" w:hAnsi="Times New Roman"/>
                      <w:sz w:val="20"/>
                      <w:szCs w:val="20"/>
                      <w:lang w:eastAsia="ru-RU"/>
                    </w:rPr>
                  </w:pPr>
                  <w:r w:rsidRPr="00444896">
                    <w:rPr>
                      <w:rFonts w:ascii="Times New Roman" w:hAnsi="Times New Roman"/>
                      <w:sz w:val="20"/>
                      <w:szCs w:val="20"/>
                      <w:lang w:eastAsia="ru-RU"/>
                    </w:rPr>
                    <w:t>"</w:t>
                  </w:r>
                  <w:proofErr w:type="spellStart"/>
                  <w:r w:rsidRPr="00444896">
                    <w:rPr>
                      <w:rFonts w:ascii="Times New Roman" w:hAnsi="Times New Roman"/>
                      <w:sz w:val="20"/>
                      <w:szCs w:val="20"/>
                      <w:lang w:eastAsia="ru-RU"/>
                    </w:rPr>
                    <w:t>Атт</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өттпеген</w:t>
                  </w:r>
                  <w:proofErr w:type="spellEnd"/>
                  <w:r w:rsidRPr="00444896">
                    <w:rPr>
                      <w:rFonts w:ascii="Times New Roman" w:hAnsi="Times New Roman"/>
                      <w:sz w:val="20"/>
                      <w:szCs w:val="20"/>
                      <w:lang w:eastAsia="ru-RU"/>
                    </w:rPr>
                    <w:t>"</w:t>
                  </w:r>
                  <w:r w:rsidRPr="00444896">
                    <w:rPr>
                      <w:rFonts w:ascii="Times New Roman" w:hAnsi="Times New Roman"/>
                      <w:sz w:val="20"/>
                      <w:szCs w:val="20"/>
                      <w:lang w:eastAsia="ru-RU"/>
                    </w:rPr>
                    <w:br/>
                    <w:t>(</w:t>
                  </w:r>
                  <w:proofErr w:type="spellStart"/>
                  <w:r w:rsidRPr="00444896">
                    <w:rPr>
                      <w:rFonts w:ascii="Times New Roman" w:hAnsi="Times New Roman"/>
                      <w:sz w:val="20"/>
                      <w:szCs w:val="20"/>
                      <w:lang w:eastAsia="ru-RU"/>
                    </w:rPr>
                    <w:t>gpa</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есептеуінде</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ескерілмейді</w:t>
                  </w:r>
                  <w:proofErr w:type="spellEnd"/>
                  <w:r w:rsidRPr="00444896">
                    <w:rPr>
                      <w:rFonts w:ascii="Times New Roman" w:hAnsi="Times New Roman"/>
                      <w:sz w:val="20"/>
                      <w:szCs w:val="20"/>
                      <w:lang w:eastAsia="ru-RU"/>
                    </w:rPr>
                    <w:t>) </w:t>
                  </w:r>
                </w:p>
              </w:tc>
            </w:tr>
            <w:tr w:rsidR="00215699" w:rsidRPr="00444896" w:rsidTr="00683099">
              <w:trPr>
                <w:trHeight w:val="499"/>
                <w:jc w:val="center"/>
              </w:trPr>
              <w:tc>
                <w:tcPr>
                  <w:tcW w:w="1092"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R-</w:t>
                  </w:r>
                  <w:proofErr w:type="spellStart"/>
                  <w:r w:rsidRPr="00444896">
                    <w:rPr>
                      <w:rFonts w:ascii="Times New Roman" w:hAnsi="Times New Roman"/>
                      <w:sz w:val="20"/>
                      <w:szCs w:val="20"/>
                      <w:lang w:eastAsia="ru-RU"/>
                    </w:rPr>
                    <w:t>айырмашылық</w:t>
                  </w:r>
                  <w:proofErr w:type="spellEnd"/>
                </w:p>
              </w:tc>
              <w:tc>
                <w:tcPr>
                  <w:tcW w:w="1006"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w:t>
                  </w:r>
                </w:p>
              </w:tc>
              <w:tc>
                <w:tcPr>
                  <w:tcW w:w="901"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70"/>
                    <w:rPr>
                      <w:rFonts w:ascii="Times New Roman" w:hAnsi="Times New Roman"/>
                      <w:sz w:val="20"/>
                      <w:szCs w:val="20"/>
                      <w:lang w:eastAsia="ru-RU"/>
                    </w:rPr>
                  </w:pPr>
                  <w:r w:rsidRPr="00444896">
                    <w:rPr>
                      <w:rFonts w:ascii="Times New Roman" w:hAnsi="Times New Roman"/>
                      <w:sz w:val="20"/>
                      <w:szCs w:val="20"/>
                      <w:lang w:eastAsia="ru-RU"/>
                    </w:rPr>
                    <w:t>-</w:t>
                  </w:r>
                </w:p>
              </w:tc>
              <w:tc>
                <w:tcPr>
                  <w:tcW w:w="2001" w:type="pct"/>
                  <w:tcBorders>
                    <w:top w:val="single" w:sz="6" w:space="0" w:color="000000"/>
                    <w:left w:val="single" w:sz="6" w:space="0" w:color="000000"/>
                    <w:bottom w:val="single" w:sz="6" w:space="0" w:color="000000"/>
                    <w:right w:val="single" w:sz="6" w:space="0" w:color="000000"/>
                  </w:tcBorders>
                  <w:vAlign w:val="center"/>
                  <w:hideMark/>
                </w:tcPr>
                <w:p w:rsidR="00215699" w:rsidRPr="00444896" w:rsidRDefault="00215699" w:rsidP="00683099">
                  <w:pPr>
                    <w:spacing w:after="0" w:line="240" w:lineRule="auto"/>
                    <w:ind w:left="113"/>
                    <w:rPr>
                      <w:rFonts w:ascii="Times New Roman" w:hAnsi="Times New Roman"/>
                      <w:sz w:val="20"/>
                      <w:szCs w:val="20"/>
                      <w:lang w:eastAsia="ru-RU"/>
                    </w:rPr>
                  </w:pPr>
                  <w:r w:rsidRPr="00444896">
                    <w:rPr>
                      <w:rFonts w:ascii="Times New Roman" w:hAnsi="Times New Roman"/>
                      <w:sz w:val="20"/>
                      <w:szCs w:val="20"/>
                      <w:lang w:eastAsia="ru-RU"/>
                    </w:rPr>
                    <w:t>"</w:t>
                  </w:r>
                  <w:proofErr w:type="spellStart"/>
                  <w:r w:rsidRPr="00444896">
                    <w:rPr>
                      <w:rFonts w:ascii="Times New Roman" w:hAnsi="Times New Roman"/>
                      <w:sz w:val="20"/>
                      <w:szCs w:val="20"/>
                      <w:lang w:eastAsia="ru-RU"/>
                    </w:rPr>
                    <w:t>Оқу</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жоспары</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бойынша</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пән</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айырмашылықтары</w:t>
                  </w:r>
                  <w:proofErr w:type="spellEnd"/>
                  <w:r w:rsidRPr="00444896">
                    <w:rPr>
                      <w:rFonts w:ascii="Times New Roman" w:hAnsi="Times New Roman"/>
                      <w:sz w:val="20"/>
                      <w:szCs w:val="20"/>
                      <w:lang w:eastAsia="ru-RU"/>
                    </w:rPr>
                    <w:t>"</w:t>
                  </w:r>
                  <w:r w:rsidRPr="00444896">
                    <w:rPr>
                      <w:rFonts w:ascii="Times New Roman" w:hAnsi="Times New Roman"/>
                      <w:sz w:val="20"/>
                      <w:szCs w:val="20"/>
                      <w:lang w:eastAsia="ru-RU"/>
                    </w:rPr>
                    <w:br/>
                    <w:t>(</w:t>
                  </w:r>
                  <w:proofErr w:type="spellStart"/>
                  <w:r w:rsidRPr="00444896">
                    <w:rPr>
                      <w:rFonts w:ascii="Times New Roman" w:hAnsi="Times New Roman"/>
                      <w:sz w:val="20"/>
                      <w:szCs w:val="20"/>
                      <w:lang w:eastAsia="ru-RU"/>
                    </w:rPr>
                    <w:t>gpa</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есептеуінде</w:t>
                  </w:r>
                  <w:proofErr w:type="spellEnd"/>
                  <w:r w:rsidRPr="00444896">
                    <w:rPr>
                      <w:rFonts w:ascii="Times New Roman" w:hAnsi="Times New Roman"/>
                      <w:sz w:val="20"/>
                      <w:szCs w:val="20"/>
                      <w:lang w:eastAsia="ru-RU"/>
                    </w:rPr>
                    <w:t xml:space="preserve"> </w:t>
                  </w:r>
                  <w:proofErr w:type="spellStart"/>
                  <w:r w:rsidRPr="00444896">
                    <w:rPr>
                      <w:rFonts w:ascii="Times New Roman" w:hAnsi="Times New Roman"/>
                      <w:sz w:val="20"/>
                      <w:szCs w:val="20"/>
                      <w:lang w:eastAsia="ru-RU"/>
                    </w:rPr>
                    <w:t>ескерілмейді</w:t>
                  </w:r>
                  <w:proofErr w:type="spellEnd"/>
                  <w:r w:rsidRPr="00444896">
                    <w:rPr>
                      <w:rFonts w:ascii="Times New Roman" w:hAnsi="Times New Roman"/>
                      <w:sz w:val="20"/>
                      <w:szCs w:val="20"/>
                      <w:lang w:eastAsia="ru-RU"/>
                    </w:rPr>
                    <w:t>) </w:t>
                  </w:r>
                </w:p>
              </w:tc>
            </w:tr>
          </w:tbl>
          <w:p w:rsidR="00215699" w:rsidRPr="00444896" w:rsidRDefault="00215699" w:rsidP="00683099">
            <w:pPr>
              <w:spacing w:after="0" w:line="240" w:lineRule="auto"/>
              <w:rPr>
                <w:rFonts w:ascii="Times New Roman" w:hAnsi="Times New Roman"/>
                <w:sz w:val="20"/>
                <w:szCs w:val="20"/>
              </w:rPr>
            </w:pPr>
          </w:p>
          <w:p w:rsidR="00215699" w:rsidRPr="00444896" w:rsidRDefault="00215699" w:rsidP="00683099">
            <w:pPr>
              <w:tabs>
                <w:tab w:val="left" w:pos="426"/>
              </w:tabs>
              <w:autoSpaceDE w:val="0"/>
              <w:autoSpaceDN w:val="0"/>
              <w:adjustRightInd w:val="0"/>
              <w:spacing w:after="0" w:line="240" w:lineRule="auto"/>
              <w:jc w:val="both"/>
              <w:rPr>
                <w:rFonts w:ascii="Times New Roman" w:hAnsi="Times New Roman"/>
                <w:sz w:val="20"/>
                <w:szCs w:val="20"/>
              </w:rPr>
            </w:pPr>
          </w:p>
        </w:tc>
      </w:tr>
    </w:tbl>
    <w:p w:rsidR="00F266DF" w:rsidRDefault="00F266DF" w:rsidP="00F266DF">
      <w:pPr>
        <w:autoSpaceDE w:val="0"/>
        <w:autoSpaceDN w:val="0"/>
        <w:spacing w:after="0" w:line="240" w:lineRule="auto"/>
        <w:rPr>
          <w:rFonts w:ascii="Times New Roman" w:hAnsi="Times New Roman"/>
          <w:b/>
          <w:sz w:val="24"/>
          <w:szCs w:val="24"/>
          <w:lang w:val="kk-KZ"/>
        </w:rPr>
      </w:pPr>
    </w:p>
    <w:p w:rsidR="00215699" w:rsidRDefault="00215699" w:rsidP="00F266DF">
      <w:pPr>
        <w:autoSpaceDE w:val="0"/>
        <w:autoSpaceDN w:val="0"/>
        <w:spacing w:after="0" w:line="240" w:lineRule="auto"/>
        <w:rPr>
          <w:rFonts w:ascii="Times New Roman" w:hAnsi="Times New Roman"/>
          <w:b/>
          <w:sz w:val="24"/>
          <w:szCs w:val="24"/>
          <w:lang w:val="kk-KZ"/>
        </w:rPr>
      </w:pPr>
    </w:p>
    <w:p w:rsidR="00215699" w:rsidRPr="00215699" w:rsidRDefault="00215699" w:rsidP="00215699">
      <w:pPr>
        <w:autoSpaceDE w:val="0"/>
        <w:autoSpaceDN w:val="0"/>
        <w:spacing w:after="0" w:line="240" w:lineRule="auto"/>
        <w:rPr>
          <w:rFonts w:ascii="Times New Roman" w:hAnsi="Times New Roman"/>
          <w:sz w:val="24"/>
          <w:szCs w:val="24"/>
          <w:lang w:val="kk-KZ"/>
        </w:rPr>
      </w:pPr>
      <w:r w:rsidRPr="00215699">
        <w:rPr>
          <w:rFonts w:ascii="Times New Roman" w:hAnsi="Times New Roman"/>
          <w:sz w:val="24"/>
          <w:szCs w:val="24"/>
          <w:lang w:val="kk-KZ"/>
        </w:rPr>
        <w:t>Дәріскер, PhD, профессор м.а.</w:t>
      </w:r>
      <w:r w:rsidRPr="00215699">
        <w:rPr>
          <w:rFonts w:ascii="Times New Roman" w:hAnsi="Times New Roman"/>
          <w:sz w:val="24"/>
          <w:szCs w:val="24"/>
          <w:lang w:val="kk-KZ"/>
        </w:rPr>
        <w:tab/>
      </w:r>
      <w:r w:rsidRPr="00215699">
        <w:rPr>
          <w:rFonts w:ascii="Times New Roman" w:hAnsi="Times New Roman"/>
          <w:sz w:val="24"/>
          <w:szCs w:val="24"/>
          <w:lang w:val="kk-KZ"/>
        </w:rPr>
        <w:tab/>
      </w:r>
      <w:r w:rsidRPr="00215699">
        <w:rPr>
          <w:rFonts w:ascii="Times New Roman" w:hAnsi="Times New Roman"/>
          <w:sz w:val="24"/>
          <w:szCs w:val="24"/>
          <w:lang w:val="kk-KZ"/>
        </w:rPr>
        <w:tab/>
      </w:r>
      <w:r w:rsidRPr="00215699">
        <w:rPr>
          <w:rFonts w:ascii="Times New Roman" w:hAnsi="Times New Roman"/>
          <w:sz w:val="24"/>
          <w:szCs w:val="24"/>
          <w:lang w:val="kk-KZ"/>
        </w:rPr>
        <w:tab/>
      </w:r>
      <w:r w:rsidRPr="00215699">
        <w:rPr>
          <w:rFonts w:ascii="Times New Roman" w:hAnsi="Times New Roman"/>
          <w:sz w:val="24"/>
          <w:szCs w:val="24"/>
          <w:lang w:val="kk-KZ"/>
        </w:rPr>
        <w:tab/>
        <w:t>Нурмаханова А.С.</w:t>
      </w:r>
    </w:p>
    <w:p w:rsidR="00215699" w:rsidRPr="00215699" w:rsidRDefault="00215699" w:rsidP="00215699">
      <w:pPr>
        <w:autoSpaceDE w:val="0"/>
        <w:autoSpaceDN w:val="0"/>
        <w:spacing w:after="0" w:line="240" w:lineRule="auto"/>
        <w:rPr>
          <w:rFonts w:ascii="Times New Roman" w:hAnsi="Times New Roman"/>
          <w:sz w:val="24"/>
          <w:szCs w:val="24"/>
          <w:lang w:val="kk-KZ"/>
        </w:rPr>
      </w:pPr>
    </w:p>
    <w:p w:rsidR="00215699" w:rsidRPr="00215699" w:rsidRDefault="00215699" w:rsidP="00215699">
      <w:pPr>
        <w:autoSpaceDE w:val="0"/>
        <w:autoSpaceDN w:val="0"/>
        <w:spacing w:after="0" w:line="240" w:lineRule="auto"/>
        <w:rPr>
          <w:rFonts w:ascii="Times New Roman" w:hAnsi="Times New Roman"/>
          <w:sz w:val="24"/>
          <w:szCs w:val="24"/>
          <w:lang w:val="kk-KZ"/>
        </w:rPr>
      </w:pPr>
      <w:r w:rsidRPr="00215699">
        <w:rPr>
          <w:rFonts w:ascii="Times New Roman" w:hAnsi="Times New Roman"/>
          <w:sz w:val="24"/>
          <w:szCs w:val="24"/>
          <w:lang w:val="kk-KZ"/>
        </w:rPr>
        <w:t>Дәріскер, к.б.н., доцент м.а.</w:t>
      </w:r>
      <w:r w:rsidRPr="00215699">
        <w:rPr>
          <w:rFonts w:ascii="Times New Roman" w:hAnsi="Times New Roman"/>
          <w:sz w:val="24"/>
          <w:szCs w:val="24"/>
          <w:lang w:val="kk-KZ"/>
        </w:rPr>
        <w:tab/>
      </w:r>
      <w:r w:rsidRPr="00215699">
        <w:rPr>
          <w:rFonts w:ascii="Times New Roman" w:hAnsi="Times New Roman"/>
          <w:sz w:val="24"/>
          <w:szCs w:val="24"/>
          <w:lang w:val="kk-KZ"/>
        </w:rPr>
        <w:tab/>
      </w:r>
      <w:r w:rsidRPr="00215699">
        <w:rPr>
          <w:rFonts w:ascii="Times New Roman" w:hAnsi="Times New Roman"/>
          <w:sz w:val="24"/>
          <w:szCs w:val="24"/>
          <w:lang w:val="kk-KZ"/>
        </w:rPr>
        <w:tab/>
      </w:r>
      <w:r w:rsidRPr="00215699">
        <w:rPr>
          <w:rFonts w:ascii="Times New Roman" w:hAnsi="Times New Roman"/>
          <w:sz w:val="24"/>
          <w:szCs w:val="24"/>
          <w:lang w:val="kk-KZ"/>
        </w:rPr>
        <w:tab/>
      </w:r>
      <w:r w:rsidRPr="00215699">
        <w:rPr>
          <w:rFonts w:ascii="Times New Roman" w:hAnsi="Times New Roman"/>
          <w:sz w:val="24"/>
          <w:szCs w:val="24"/>
          <w:lang w:val="kk-KZ"/>
        </w:rPr>
        <w:tab/>
        <w:t>М.С. Кулбаева</w:t>
      </w:r>
    </w:p>
    <w:p w:rsidR="00215699" w:rsidRPr="00215699" w:rsidRDefault="00215699" w:rsidP="00215699">
      <w:pPr>
        <w:autoSpaceDE w:val="0"/>
        <w:autoSpaceDN w:val="0"/>
        <w:spacing w:after="0" w:line="240" w:lineRule="auto"/>
        <w:rPr>
          <w:rFonts w:ascii="Times New Roman" w:hAnsi="Times New Roman"/>
          <w:b/>
          <w:sz w:val="24"/>
          <w:szCs w:val="24"/>
          <w:lang w:val="kk-KZ"/>
        </w:rPr>
      </w:pPr>
    </w:p>
    <w:p w:rsidR="00215699" w:rsidRDefault="00215699" w:rsidP="001D41B0">
      <w:pPr>
        <w:autoSpaceDE w:val="0"/>
        <w:autoSpaceDN w:val="0"/>
        <w:spacing w:after="0" w:line="240" w:lineRule="auto"/>
        <w:rPr>
          <w:rFonts w:ascii="Times New Roman" w:hAnsi="Times New Roman"/>
          <w:sz w:val="24"/>
          <w:szCs w:val="24"/>
          <w:lang w:val="kk-KZ"/>
        </w:rPr>
      </w:pPr>
    </w:p>
    <w:p w:rsidR="00215699" w:rsidRDefault="00215699" w:rsidP="001D41B0">
      <w:pPr>
        <w:autoSpaceDE w:val="0"/>
        <w:autoSpaceDN w:val="0"/>
        <w:spacing w:after="0" w:line="240" w:lineRule="auto"/>
        <w:rPr>
          <w:rFonts w:ascii="Times New Roman" w:hAnsi="Times New Roman"/>
          <w:sz w:val="24"/>
          <w:szCs w:val="24"/>
          <w:lang w:val="kk-KZ"/>
        </w:rPr>
        <w:sectPr w:rsidR="00215699" w:rsidSect="00985A39">
          <w:pgSz w:w="11906" w:h="16838"/>
          <w:pgMar w:top="1134" w:right="851" w:bottom="1134" w:left="1701" w:header="709" w:footer="709" w:gutter="0"/>
          <w:cols w:space="708"/>
          <w:docGrid w:linePitch="360"/>
        </w:sectPr>
      </w:pPr>
    </w:p>
    <w:p w:rsidR="001D41B0" w:rsidRPr="006B1CBF"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AE5A91" w:rsidRDefault="001D41B0" w:rsidP="001D41B0">
      <w:pPr>
        <w:spacing w:after="0" w:line="240" w:lineRule="auto"/>
        <w:jc w:val="center"/>
        <w:textAlignment w:val="baseline"/>
        <w:rPr>
          <w:rFonts w:ascii="Times New Roman" w:eastAsia="Times New Roman" w:hAnsi="Times New Roman"/>
          <w:b/>
          <w:bCs/>
          <w:sz w:val="20"/>
          <w:szCs w:val="20"/>
          <w:lang w:val="kk-KZ" w:eastAsia="ru-RU"/>
        </w:rPr>
      </w:pPr>
      <w:r w:rsidRPr="006B1CBF">
        <w:rPr>
          <w:rFonts w:ascii="Times New Roman" w:eastAsia="Times New Roman" w:hAnsi="Times New Roman"/>
          <w:b/>
          <w:bCs/>
          <w:sz w:val="20"/>
          <w:szCs w:val="20"/>
          <w:lang w:val="kk-KZ" w:eastAsia="ru-RU"/>
        </w:rPr>
        <w:t xml:space="preserve">ҚОРЫТЫНДЫ БАҚЫЛАУДЫ КРИТЕРИАЛДЫ БАҒАЛАУ </w:t>
      </w:r>
      <w:r w:rsidRPr="00AE5A91">
        <w:rPr>
          <w:rFonts w:ascii="Times New Roman" w:eastAsia="Times New Roman" w:hAnsi="Times New Roman"/>
          <w:b/>
          <w:bCs/>
          <w:sz w:val="20"/>
          <w:szCs w:val="20"/>
          <w:lang w:val="kk-KZ" w:eastAsia="ru-RU"/>
        </w:rPr>
        <w:t>РУБРИКАТОРЫ</w:t>
      </w:r>
    </w:p>
    <w:p w:rsidR="001D41B0" w:rsidRPr="00AE5A91" w:rsidRDefault="001D41B0" w:rsidP="001D41B0">
      <w:pPr>
        <w:spacing w:after="0" w:line="240" w:lineRule="auto"/>
        <w:jc w:val="center"/>
        <w:textAlignment w:val="baseline"/>
        <w:rPr>
          <w:rFonts w:ascii="Times New Roman" w:eastAsia="Times New Roman" w:hAnsi="Times New Roman"/>
          <w:i/>
          <w:iCs/>
          <w:sz w:val="20"/>
          <w:szCs w:val="20"/>
          <w:lang w:val="kk-KZ" w:eastAsia="ru-RU"/>
        </w:rPr>
      </w:pPr>
      <w:r w:rsidRPr="00AE5A91">
        <w:rPr>
          <w:rFonts w:ascii="Times New Roman" w:eastAsia="Times New Roman" w:hAnsi="Times New Roman"/>
          <w:sz w:val="20"/>
          <w:szCs w:val="20"/>
          <w:lang w:val="kk-KZ" w:eastAsia="ru-RU"/>
        </w:rPr>
        <w:t> </w:t>
      </w:r>
      <w:r w:rsidRPr="00AE5A91">
        <w:rPr>
          <w:rFonts w:ascii="Times New Roman" w:eastAsia="Times New Roman" w:hAnsi="Times New Roman"/>
          <w:i/>
          <w:iCs/>
          <w:color w:val="FF0000"/>
          <w:sz w:val="20"/>
          <w:szCs w:val="20"/>
          <w:lang w:val="kk-KZ" w:eastAsia="ru-RU"/>
        </w:rPr>
        <w:t>   </w:t>
      </w:r>
      <w:r w:rsidRPr="00AE5A91">
        <w:rPr>
          <w:rFonts w:ascii="Times New Roman" w:eastAsia="Times New Roman" w:hAnsi="Times New Roman"/>
          <w:i/>
          <w:iCs/>
          <w:sz w:val="20"/>
          <w:szCs w:val="20"/>
          <w:lang w:val="kk-KZ" w:eastAsia="ru-RU"/>
        </w:rPr>
        <w:t>(стандартты ауызша / жазбаша нысандар үшін)</w:t>
      </w:r>
    </w:p>
    <w:p w:rsidR="001D41B0" w:rsidRPr="00AE5A91" w:rsidRDefault="001D41B0" w:rsidP="001D41B0">
      <w:pPr>
        <w:spacing w:after="0" w:line="240" w:lineRule="auto"/>
        <w:jc w:val="center"/>
        <w:textAlignment w:val="baseline"/>
        <w:rPr>
          <w:rFonts w:ascii="Times New Roman" w:eastAsia="Times New Roman" w:hAnsi="Times New Roman"/>
          <w:sz w:val="20"/>
          <w:szCs w:val="20"/>
          <w:lang w:val="kk-KZ" w:eastAsia="ru-RU"/>
        </w:rPr>
      </w:pPr>
    </w:p>
    <w:p w:rsidR="001D41B0" w:rsidRPr="00E46FE9" w:rsidRDefault="001D41B0" w:rsidP="001D41B0">
      <w:pPr>
        <w:spacing w:after="0" w:line="240" w:lineRule="auto"/>
        <w:jc w:val="center"/>
        <w:textAlignment w:val="baseline"/>
        <w:rPr>
          <w:rFonts w:ascii="Times New Roman" w:eastAsia="Times New Roman" w:hAnsi="Times New Roman"/>
          <w:sz w:val="20"/>
          <w:szCs w:val="20"/>
          <w:lang w:val="kk-KZ" w:eastAsia="ru-RU"/>
        </w:rPr>
      </w:pPr>
      <w:r w:rsidRPr="00AE5A91">
        <w:rPr>
          <w:rFonts w:ascii="Times New Roman" w:eastAsia="Times New Roman" w:hAnsi="Times New Roman"/>
          <w:b/>
          <w:bCs/>
          <w:sz w:val="20"/>
          <w:szCs w:val="20"/>
          <w:lang w:val="kk-KZ" w:eastAsia="ru-RU"/>
        </w:rPr>
        <w:t>Пән</w:t>
      </w:r>
      <w:r w:rsidRPr="00E46FE9">
        <w:rPr>
          <w:rFonts w:ascii="Times New Roman" w:eastAsia="Times New Roman" w:hAnsi="Times New Roman"/>
          <w:sz w:val="20"/>
          <w:szCs w:val="20"/>
          <w:lang w:val="kk-KZ" w:eastAsia="ru-RU"/>
        </w:rPr>
        <w:t xml:space="preserve">: </w:t>
      </w:r>
      <w:r w:rsidRPr="007317E7">
        <w:rPr>
          <w:rFonts w:ascii="Times New Roman" w:eastAsia="Times New Roman" w:hAnsi="Times New Roman"/>
          <w:sz w:val="20"/>
          <w:szCs w:val="20"/>
          <w:u w:val="single"/>
          <w:lang w:val="kk-KZ" w:eastAsia="ru-RU"/>
        </w:rPr>
        <w:t>_</w:t>
      </w:r>
      <w:r w:rsidR="007317E7" w:rsidRPr="00683099">
        <w:rPr>
          <w:u w:val="single"/>
          <w:lang w:val="kk-KZ"/>
        </w:rPr>
        <w:t xml:space="preserve"> </w:t>
      </w:r>
      <w:r w:rsidR="007317E7" w:rsidRPr="007317E7">
        <w:rPr>
          <w:rFonts w:ascii="Times New Roman" w:eastAsia="Times New Roman" w:hAnsi="Times New Roman"/>
          <w:sz w:val="20"/>
          <w:szCs w:val="20"/>
          <w:u w:val="single"/>
          <w:lang w:val="kk-KZ" w:eastAsia="ru-RU"/>
        </w:rPr>
        <w:t>BN 5303 Нейроғылымдағы биофизика</w:t>
      </w:r>
      <w:r w:rsidRPr="00E46FE9">
        <w:rPr>
          <w:rFonts w:ascii="Times New Roman" w:eastAsia="Times New Roman" w:hAnsi="Times New Roman"/>
          <w:sz w:val="20"/>
          <w:szCs w:val="20"/>
          <w:lang w:val="kk-KZ" w:eastAsia="ru-RU"/>
        </w:rPr>
        <w:t xml:space="preserve">___. </w:t>
      </w:r>
      <w:r w:rsidRPr="00E46FE9">
        <w:rPr>
          <w:rFonts w:ascii="Times New Roman" w:eastAsia="Times New Roman" w:hAnsi="Times New Roman"/>
          <w:b/>
          <w:bCs/>
          <w:sz w:val="20"/>
          <w:szCs w:val="20"/>
          <w:lang w:val="kk-KZ" w:eastAsia="ru-RU"/>
        </w:rPr>
        <w:t>Форма:</w:t>
      </w:r>
      <w:r w:rsidRPr="00E46FE9">
        <w:rPr>
          <w:rFonts w:ascii="Times New Roman" w:eastAsia="Times New Roman" w:hAnsi="Times New Roman"/>
          <w:sz w:val="20"/>
          <w:szCs w:val="20"/>
          <w:lang w:val="kk-KZ" w:eastAsia="ru-RU"/>
        </w:rPr>
        <w:t xml:space="preserve"> __</w:t>
      </w:r>
      <w:r w:rsidRPr="00E46FE9">
        <w:rPr>
          <w:rFonts w:ascii="Times New Roman" w:eastAsia="Times New Roman" w:hAnsi="Times New Roman"/>
          <w:sz w:val="20"/>
          <w:szCs w:val="20"/>
          <w:u w:val="single"/>
          <w:lang w:val="kk-KZ" w:eastAsia="ru-RU"/>
        </w:rPr>
        <w:t>дəстүрлі ауызша/оффлайн (онлайн)</w:t>
      </w:r>
      <w:r w:rsidRPr="00E46FE9">
        <w:rPr>
          <w:rFonts w:ascii="Times New Roman" w:eastAsia="Times New Roman" w:hAnsi="Times New Roman"/>
          <w:sz w:val="20"/>
          <w:szCs w:val="20"/>
          <w:lang w:val="kk-KZ" w:eastAsia="ru-RU"/>
        </w:rPr>
        <w:t>___</w:t>
      </w:r>
      <w:r w:rsidRPr="00E46FE9">
        <w:rPr>
          <w:rFonts w:ascii="Times New Roman" w:eastAsia="Times New Roman" w:hAnsi="Times New Roman"/>
          <w:b/>
          <w:bCs/>
          <w:sz w:val="20"/>
          <w:szCs w:val="20"/>
          <w:lang w:val="kk-KZ" w:eastAsia="ru-RU"/>
        </w:rPr>
        <w:t xml:space="preserve">. Платформа: </w:t>
      </w:r>
      <w:r w:rsidRPr="00E46FE9">
        <w:rPr>
          <w:rFonts w:ascii="Times New Roman" w:eastAsia="Times New Roman" w:hAnsi="Times New Roman"/>
          <w:sz w:val="20"/>
          <w:szCs w:val="20"/>
          <w:lang w:val="kk-KZ" w:eastAsia="ru-RU"/>
        </w:rPr>
        <w:t>__</w:t>
      </w:r>
      <w:r w:rsidRPr="00E46FE9">
        <w:rPr>
          <w:rFonts w:ascii="Times New Roman" w:eastAsia="Times New Roman" w:hAnsi="Times New Roman"/>
          <w:sz w:val="20"/>
          <w:szCs w:val="20"/>
          <w:u w:val="single"/>
          <w:lang w:val="kk-KZ" w:eastAsia="ru-RU"/>
        </w:rPr>
        <w:t>Универ жүйесі</w:t>
      </w:r>
      <w:r w:rsidRPr="00E46FE9">
        <w:rPr>
          <w:rFonts w:ascii="Times New Roman" w:eastAsia="Times New Roman" w:hAnsi="Times New Roman"/>
          <w:sz w:val="20"/>
          <w:szCs w:val="20"/>
          <w:lang w:val="kk-KZ" w:eastAsia="ru-RU"/>
        </w:rPr>
        <w:t>___</w:t>
      </w:r>
    </w:p>
    <w:p w:rsidR="001D41B0" w:rsidRPr="00E46FE9" w:rsidRDefault="001D41B0" w:rsidP="001D41B0">
      <w:pPr>
        <w:spacing w:after="0" w:line="240" w:lineRule="auto"/>
        <w:jc w:val="center"/>
        <w:textAlignment w:val="baseline"/>
        <w:rPr>
          <w:rFonts w:ascii="Times New Roman" w:eastAsia="Times New Roman" w:hAnsi="Times New Roman"/>
          <w:sz w:val="20"/>
          <w:szCs w:val="20"/>
          <w:lang w:val="kk-KZ" w:eastAsia="ru-RU"/>
        </w:rPr>
      </w:pPr>
    </w:p>
    <w:tbl>
      <w:tblPr>
        <w:tblW w:w="148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03"/>
        <w:gridCol w:w="1741"/>
        <w:gridCol w:w="3118"/>
        <w:gridCol w:w="2681"/>
        <w:gridCol w:w="2369"/>
        <w:gridCol w:w="2197"/>
        <w:gridCol w:w="1967"/>
      </w:tblGrid>
      <w:tr w:rsidR="001D41B0" w:rsidRPr="002A01F9" w:rsidTr="001D41B0">
        <w:trPr>
          <w:trHeight w:val="307"/>
        </w:trPr>
        <w:tc>
          <w:tcPr>
            <w:tcW w:w="803" w:type="dxa"/>
            <w:tcBorders>
              <w:top w:val="single" w:sz="6" w:space="0" w:color="auto"/>
              <w:left w:val="single" w:sz="6" w:space="0" w:color="auto"/>
              <w:right w:val="single" w:sz="6" w:space="0" w:color="auto"/>
            </w:tcBorders>
            <w:shd w:val="clear" w:color="auto" w:fill="DBE5F1"/>
            <w:hideMark/>
          </w:tcPr>
          <w:p w:rsidR="001D41B0" w:rsidRPr="002A01F9" w:rsidRDefault="001D41B0" w:rsidP="001D41B0">
            <w:pPr>
              <w:spacing w:after="0" w:line="240" w:lineRule="auto"/>
              <w:jc w:val="center"/>
              <w:rPr>
                <w:rFonts w:ascii="Times New Roman" w:eastAsia="Times New Roman" w:hAnsi="Times New Roman"/>
                <w:sz w:val="20"/>
                <w:szCs w:val="20"/>
                <w:lang w:val="kk-KZ" w:eastAsia="ru-RU"/>
              </w:rPr>
            </w:pPr>
          </w:p>
        </w:tc>
        <w:tc>
          <w:tcPr>
            <w:tcW w:w="1741" w:type="dxa"/>
            <w:tcBorders>
              <w:top w:val="single" w:sz="6" w:space="0" w:color="auto"/>
              <w:left w:val="single" w:sz="6" w:space="0" w:color="auto"/>
              <w:right w:val="single" w:sz="6" w:space="0" w:color="auto"/>
            </w:tcBorders>
            <w:shd w:val="clear" w:color="auto" w:fill="DBE5F1"/>
            <w:hideMark/>
          </w:tcPr>
          <w:p w:rsidR="001D41B0" w:rsidRPr="002A01F9" w:rsidRDefault="00A84492" w:rsidP="001D41B0">
            <w:pPr>
              <w:spacing w:after="0" w:line="240" w:lineRule="auto"/>
              <w:jc w:val="center"/>
              <w:textAlignment w:val="baseline"/>
              <w:rPr>
                <w:rFonts w:ascii="Times New Roman" w:eastAsia="Times New Roman" w:hAnsi="Times New Roman"/>
                <w:sz w:val="20"/>
                <w:szCs w:val="20"/>
                <w:lang w:eastAsia="ru-RU"/>
              </w:rPr>
            </w:pPr>
            <w:r>
              <w:rPr>
                <w:noProof/>
                <w:lang w:val="kk-KZ" w:eastAsia="kk-KZ"/>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14605</wp:posOffset>
                      </wp:positionV>
                      <wp:extent cx="1045845" cy="503555"/>
                      <wp:effectExtent l="0" t="0" r="1905" b="10795"/>
                      <wp:wrapNone/>
                      <wp:docPr id="60450722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5845" cy="5035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07CDD74" id="Прямая соединительная линия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5pt" to="84.1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" strokecolor="windowText" strokeweight=".5pt">
                      <v:stroke joinstyle="miter"/>
                      <o:lock v:ext="edit" shapetype="f"/>
                    </v:line>
                  </w:pict>
                </mc:Fallback>
              </mc:AlternateContent>
            </w:r>
            <w:r w:rsidR="001D41B0" w:rsidRPr="002A01F9">
              <w:rPr>
                <w:rFonts w:ascii="Times New Roman" w:eastAsia="Times New Roman" w:hAnsi="Times New Roman"/>
                <w:b/>
                <w:bCs/>
                <w:sz w:val="20"/>
                <w:szCs w:val="20"/>
                <w:lang w:val="kk-KZ" w:eastAsia="ru-RU"/>
              </w:rPr>
              <w:t xml:space="preserve">                </w:t>
            </w:r>
            <w:r w:rsidR="001D41B0" w:rsidRPr="002A01F9">
              <w:rPr>
                <w:rFonts w:ascii="Times New Roman" w:eastAsia="Times New Roman" w:hAnsi="Times New Roman"/>
                <w:b/>
                <w:bCs/>
                <w:sz w:val="20"/>
                <w:szCs w:val="20"/>
                <w:lang w:eastAsia="ru-RU"/>
              </w:rPr>
              <w:t>Балл</w:t>
            </w:r>
          </w:p>
        </w:tc>
        <w:tc>
          <w:tcPr>
            <w:tcW w:w="12332" w:type="dxa"/>
            <w:gridSpan w:val="5"/>
            <w:tcBorders>
              <w:top w:val="single" w:sz="6" w:space="0" w:color="auto"/>
              <w:left w:val="single" w:sz="6" w:space="0" w:color="auto"/>
              <w:bottom w:val="single" w:sz="6" w:space="0" w:color="auto"/>
            </w:tcBorders>
            <w:shd w:val="clear" w:color="auto" w:fill="DBE5F1"/>
            <w:hideMark/>
          </w:tcPr>
          <w:p w:rsidR="001D41B0" w:rsidRPr="002A01F9" w:rsidRDefault="001D41B0" w:rsidP="001D41B0">
            <w:pPr>
              <w:spacing w:after="0" w:line="240" w:lineRule="auto"/>
              <w:jc w:val="center"/>
              <w:rPr>
                <w:rFonts w:ascii="Times New Roman" w:eastAsia="Times New Roman" w:hAnsi="Times New Roman"/>
                <w:b/>
                <w:bCs/>
                <w:sz w:val="20"/>
                <w:szCs w:val="20"/>
                <w:lang w:eastAsia="ru-RU"/>
              </w:rPr>
            </w:pPr>
            <w:r w:rsidRPr="002A01F9">
              <w:rPr>
                <w:rFonts w:ascii="Times New Roman" w:eastAsia="Times New Roman" w:hAnsi="Times New Roman"/>
                <w:b/>
                <w:bCs/>
                <w:sz w:val="20"/>
                <w:szCs w:val="20"/>
                <w:lang w:eastAsia="ru-RU"/>
              </w:rPr>
              <w:t>ДЕСКРИПТОРЛАР</w:t>
            </w:r>
          </w:p>
        </w:tc>
      </w:tr>
      <w:tr w:rsidR="001D41B0" w:rsidRPr="002A01F9" w:rsidTr="001D41B0">
        <w:trPr>
          <w:trHeight w:val="125"/>
        </w:trPr>
        <w:tc>
          <w:tcPr>
            <w:tcW w:w="803" w:type="dxa"/>
            <w:vMerge w:val="restart"/>
            <w:tcBorders>
              <w:left w:val="single" w:sz="6" w:space="0" w:color="auto"/>
              <w:right w:val="single" w:sz="6" w:space="0" w:color="auto"/>
            </w:tcBorders>
            <w:shd w:val="clear" w:color="auto" w:fill="DBE5F1"/>
            <w:hideMark/>
          </w:tcPr>
          <w:p w:rsidR="001D41B0" w:rsidRPr="002A01F9" w:rsidRDefault="001D41B0" w:rsidP="001D41B0">
            <w:pPr>
              <w:spacing w:after="0" w:line="240" w:lineRule="auto"/>
              <w:ind w:left="-9"/>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p>
        </w:tc>
        <w:tc>
          <w:tcPr>
            <w:tcW w:w="1741" w:type="dxa"/>
            <w:vMerge w:val="restart"/>
            <w:tcBorders>
              <w:left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p>
          <w:p w:rsidR="001D41B0" w:rsidRPr="002A01F9" w:rsidRDefault="001D41B0" w:rsidP="001D41B0">
            <w:pPr>
              <w:spacing w:after="0" w:line="240" w:lineRule="auto"/>
              <w:ind w:left="181"/>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Критерий</w:t>
            </w:r>
            <w:r w:rsidRPr="002A01F9">
              <w:rPr>
                <w:rFonts w:ascii="Times New Roman" w:eastAsia="Times New Roman" w:hAnsi="Times New Roman"/>
                <w:b/>
                <w:bCs/>
                <w:sz w:val="20"/>
                <w:szCs w:val="20"/>
                <w:lang w:val="kk-KZ" w:eastAsia="ru-RU"/>
              </w:rPr>
              <w:t>і</w:t>
            </w:r>
            <w:r w:rsidRPr="002A01F9">
              <w:rPr>
                <w:rFonts w:ascii="Times New Roman" w:eastAsia="Times New Roman" w:hAnsi="Times New Roman"/>
                <w:b/>
                <w:bCs/>
                <w:sz w:val="20"/>
                <w:szCs w:val="20"/>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r w:rsidRPr="002A01F9">
              <w:rPr>
                <w:rFonts w:ascii="Times New Roman" w:eastAsia="Times New Roman" w:hAnsi="Times New Roman"/>
                <w:b/>
                <w:bCs/>
                <w:sz w:val="20"/>
                <w:szCs w:val="20"/>
                <w:lang w:val="kk-KZ" w:eastAsia="ru-RU"/>
              </w:rPr>
              <w:t>Өте жақсы</w:t>
            </w:r>
            <w:r w:rsidRPr="002A01F9">
              <w:rPr>
                <w:rFonts w:ascii="Times New Roman" w:eastAsia="Times New Roman" w:hAnsi="Times New Roman"/>
                <w:b/>
                <w:bCs/>
                <w:sz w:val="20"/>
                <w:szCs w:val="20"/>
                <w:lang w:eastAsia="ru-RU"/>
              </w:rPr>
              <w:t>» </w:t>
            </w:r>
            <w:r w:rsidRPr="002A01F9">
              <w:rPr>
                <w:rFonts w:ascii="Times New Roman" w:eastAsia="Times New Roman" w:hAnsi="Times New Roman"/>
                <w:sz w:val="20"/>
                <w:szCs w:val="20"/>
                <w:lang w:eastAsia="ru-RU"/>
              </w:rPr>
              <w:t>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r w:rsidRPr="002A01F9">
              <w:rPr>
                <w:rFonts w:ascii="Times New Roman" w:eastAsia="Times New Roman" w:hAnsi="Times New Roman"/>
                <w:b/>
                <w:bCs/>
                <w:sz w:val="20"/>
                <w:szCs w:val="20"/>
                <w:lang w:val="kk-KZ" w:eastAsia="ru-RU"/>
              </w:rPr>
              <w:t>Жақсы</w:t>
            </w:r>
            <w:r w:rsidRPr="002A01F9">
              <w:rPr>
                <w:rFonts w:ascii="Times New Roman" w:eastAsia="Times New Roman" w:hAnsi="Times New Roman"/>
                <w:b/>
                <w:bCs/>
                <w:sz w:val="20"/>
                <w:szCs w:val="20"/>
                <w:lang w:eastAsia="ru-RU"/>
              </w:rPr>
              <w:t>» </w:t>
            </w:r>
            <w:r w:rsidRPr="002A01F9">
              <w:rPr>
                <w:rFonts w:ascii="Times New Roman" w:eastAsia="Times New Roman" w:hAnsi="Times New Roman"/>
                <w:sz w:val="20"/>
                <w:szCs w:val="20"/>
                <w:lang w:eastAsia="ru-RU"/>
              </w:rPr>
              <w:t> </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r w:rsidRPr="002A01F9">
              <w:rPr>
                <w:rFonts w:ascii="Times New Roman" w:eastAsia="Times New Roman" w:hAnsi="Times New Roman"/>
                <w:b/>
                <w:bCs/>
                <w:sz w:val="20"/>
                <w:szCs w:val="20"/>
                <w:lang w:val="kk-KZ" w:eastAsia="ru-RU"/>
              </w:rPr>
              <w:t>Қанағаттанарлық</w:t>
            </w:r>
            <w:r w:rsidRPr="002A01F9">
              <w:rPr>
                <w:rFonts w:ascii="Times New Roman" w:eastAsia="Times New Roman" w:hAnsi="Times New Roman"/>
                <w:b/>
                <w:bCs/>
                <w:sz w:val="20"/>
                <w:szCs w:val="20"/>
                <w:lang w:eastAsia="ru-RU"/>
              </w:rPr>
              <w:t>»</w:t>
            </w:r>
            <w:r w:rsidRPr="002A01F9">
              <w:rPr>
                <w:rFonts w:ascii="Times New Roman" w:eastAsia="Times New Roman" w:hAnsi="Times New Roman"/>
                <w:sz w:val="20"/>
                <w:szCs w:val="20"/>
                <w:lang w:eastAsia="ru-RU"/>
              </w:rPr>
              <w:t> </w:t>
            </w:r>
          </w:p>
        </w:tc>
        <w:tc>
          <w:tcPr>
            <w:tcW w:w="4164" w:type="dxa"/>
            <w:gridSpan w:val="2"/>
            <w:tcBorders>
              <w:top w:val="single" w:sz="6" w:space="0" w:color="auto"/>
              <w:left w:val="single" w:sz="6" w:space="0" w:color="auto"/>
              <w:bottom w:val="single" w:sz="6" w:space="0" w:color="auto"/>
              <w:right w:val="single" w:sz="6" w:space="0" w:color="auto"/>
            </w:tcBorders>
            <w:shd w:val="clear" w:color="auto" w:fill="DEEAF6"/>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proofErr w:type="spellStart"/>
            <w:r w:rsidRPr="002A01F9">
              <w:rPr>
                <w:rFonts w:ascii="Times New Roman" w:eastAsia="Times New Roman" w:hAnsi="Times New Roman"/>
                <w:b/>
                <w:bCs/>
                <w:sz w:val="20"/>
                <w:szCs w:val="20"/>
                <w:lang w:eastAsia="ru-RU"/>
              </w:rPr>
              <w:t>Қанағаттанарлықсыз</w:t>
            </w:r>
            <w:proofErr w:type="spellEnd"/>
            <w:r w:rsidRPr="002A01F9">
              <w:rPr>
                <w:rFonts w:ascii="Times New Roman" w:eastAsia="Times New Roman" w:hAnsi="Times New Roman"/>
                <w:b/>
                <w:bCs/>
                <w:sz w:val="20"/>
                <w:szCs w:val="20"/>
                <w:lang w:eastAsia="ru-RU"/>
              </w:rPr>
              <w:t>»</w:t>
            </w:r>
            <w:r w:rsidRPr="002A01F9">
              <w:rPr>
                <w:rFonts w:ascii="Times New Roman" w:eastAsia="Times New Roman" w:hAnsi="Times New Roman"/>
                <w:sz w:val="20"/>
                <w:szCs w:val="20"/>
                <w:lang w:eastAsia="ru-RU"/>
              </w:rPr>
              <w:t> </w:t>
            </w:r>
          </w:p>
        </w:tc>
      </w:tr>
      <w:tr w:rsidR="001D41B0" w:rsidRPr="002A01F9" w:rsidTr="001D41B0">
        <w:trPr>
          <w:trHeight w:val="279"/>
        </w:trPr>
        <w:tc>
          <w:tcPr>
            <w:tcW w:w="803" w:type="dxa"/>
            <w:vMerge/>
            <w:tcBorders>
              <w:left w:val="single" w:sz="6" w:space="0" w:color="auto"/>
              <w:right w:val="single" w:sz="6" w:space="0" w:color="auto"/>
            </w:tcBorders>
            <w:vAlign w:val="center"/>
            <w:hideMark/>
          </w:tcPr>
          <w:p w:rsidR="001D41B0" w:rsidRPr="002A01F9" w:rsidRDefault="001D41B0" w:rsidP="001D41B0">
            <w:pPr>
              <w:spacing w:after="0" w:line="240" w:lineRule="auto"/>
              <w:jc w:val="center"/>
              <w:rPr>
                <w:rFonts w:ascii="Times New Roman" w:eastAsia="Times New Roman" w:hAnsi="Times New Roman"/>
                <w:sz w:val="20"/>
                <w:szCs w:val="20"/>
                <w:lang w:eastAsia="ru-RU"/>
              </w:rPr>
            </w:pPr>
          </w:p>
        </w:tc>
        <w:tc>
          <w:tcPr>
            <w:tcW w:w="1741" w:type="dxa"/>
            <w:vMerge/>
            <w:tcBorders>
              <w:left w:val="single" w:sz="6" w:space="0" w:color="auto"/>
              <w:right w:val="single" w:sz="6" w:space="0" w:color="auto"/>
            </w:tcBorders>
            <w:vAlign w:val="center"/>
            <w:hideMark/>
          </w:tcPr>
          <w:p w:rsidR="001D41B0" w:rsidRPr="002A01F9" w:rsidRDefault="001D41B0" w:rsidP="001D41B0">
            <w:pPr>
              <w:spacing w:after="0" w:line="240" w:lineRule="auto"/>
              <w:jc w:val="center"/>
              <w:rPr>
                <w:rFonts w:ascii="Times New Roman" w:eastAsia="Times New Roman" w:hAnsi="Times New Roman"/>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  90-100 % % (27-30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  70-89% (21-26 балл)</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50-69% (15-20 балл)</w:t>
            </w:r>
          </w:p>
        </w:tc>
        <w:tc>
          <w:tcPr>
            <w:tcW w:w="2197" w:type="dxa"/>
            <w:tcBorders>
              <w:top w:val="single" w:sz="6" w:space="0" w:color="auto"/>
              <w:left w:val="single" w:sz="6" w:space="0" w:color="auto"/>
              <w:bottom w:val="single" w:sz="6" w:space="0" w:color="auto"/>
              <w:right w:val="single" w:sz="6" w:space="0" w:color="auto"/>
            </w:tcBorders>
            <w:shd w:val="clear" w:color="auto" w:fill="DEEAF6"/>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25-49% (8-14 балл)</w:t>
            </w:r>
          </w:p>
        </w:tc>
        <w:tc>
          <w:tcPr>
            <w:tcW w:w="1967" w:type="dxa"/>
            <w:tcBorders>
              <w:top w:val="single" w:sz="6" w:space="0" w:color="auto"/>
              <w:left w:val="single" w:sz="6" w:space="0" w:color="auto"/>
              <w:bottom w:val="single" w:sz="6" w:space="0" w:color="auto"/>
              <w:right w:val="single" w:sz="6" w:space="0" w:color="auto"/>
            </w:tcBorders>
            <w:shd w:val="clear" w:color="auto" w:fill="DEEAF6"/>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0-24% (0-7 балл)</w:t>
            </w:r>
          </w:p>
        </w:tc>
      </w:tr>
      <w:tr w:rsidR="001D41B0" w:rsidRPr="002A01F9" w:rsidTr="001D41B0">
        <w:trPr>
          <w:trHeight w:val="62"/>
        </w:trPr>
        <w:tc>
          <w:tcPr>
            <w:tcW w:w="803" w:type="dxa"/>
            <w:tcBorders>
              <w:top w:val="single" w:sz="6" w:space="0" w:color="auto"/>
              <w:left w:val="single" w:sz="6" w:space="0" w:color="auto"/>
              <w:right w:val="single" w:sz="6" w:space="0" w:color="auto"/>
            </w:tcBorders>
            <w:shd w:val="clear" w:color="auto" w:fill="auto"/>
            <w:hideMark/>
          </w:tcPr>
          <w:p w:rsidR="001D41B0" w:rsidRPr="00850996" w:rsidRDefault="001D41B0" w:rsidP="001D41B0">
            <w:pPr>
              <w:spacing w:after="0" w:line="240" w:lineRule="auto"/>
              <w:textAlignment w:val="baseline"/>
              <w:rPr>
                <w:rFonts w:ascii="Times New Roman" w:eastAsia="Times New Roman" w:hAnsi="Times New Roman"/>
                <w:b/>
                <w:bCs/>
                <w:sz w:val="20"/>
                <w:szCs w:val="20"/>
                <w:lang w:val="kk-KZ" w:eastAsia="ru-RU"/>
              </w:rPr>
            </w:pPr>
            <w:r w:rsidRPr="00850996">
              <w:rPr>
                <w:rFonts w:ascii="Times New Roman" w:eastAsia="Times New Roman" w:hAnsi="Times New Roman"/>
                <w:b/>
                <w:bCs/>
                <w:sz w:val="20"/>
                <w:szCs w:val="20"/>
                <w:lang w:eastAsia="ru-RU"/>
              </w:rPr>
              <w:t xml:space="preserve">1 </w:t>
            </w:r>
            <w:r w:rsidRPr="00850996">
              <w:rPr>
                <w:rFonts w:ascii="Times New Roman" w:eastAsia="Times New Roman" w:hAnsi="Times New Roman"/>
                <w:b/>
                <w:bCs/>
                <w:sz w:val="20"/>
                <w:szCs w:val="20"/>
                <w:lang w:val="kk-KZ" w:eastAsia="ru-RU"/>
              </w:rPr>
              <w:t>сұрақ</w:t>
            </w:r>
          </w:p>
          <w:p w:rsidR="001D41B0" w:rsidRPr="00850996" w:rsidRDefault="001D41B0" w:rsidP="001D41B0">
            <w:pPr>
              <w:spacing w:after="0" w:line="240" w:lineRule="auto"/>
              <w:textAlignment w:val="baseline"/>
              <w:rPr>
                <w:rFonts w:ascii="Times New Roman" w:eastAsia="Times New Roman" w:hAnsi="Times New Roman"/>
                <w:b/>
                <w:bCs/>
                <w:sz w:val="20"/>
                <w:szCs w:val="20"/>
                <w:lang w:val="kk-KZ" w:eastAsia="ru-RU"/>
              </w:rPr>
            </w:pPr>
            <w:r w:rsidRPr="00850996">
              <w:rPr>
                <w:rFonts w:ascii="Times New Roman" w:eastAsia="Times New Roman" w:hAnsi="Times New Roman"/>
                <w:b/>
                <w:bCs/>
                <w:sz w:val="20"/>
                <w:szCs w:val="20"/>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shd w:val="clear" w:color="auto" w:fill="auto"/>
            <w:hideMark/>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Курс теориясы мен тұжырымдамаларын білу және түсіну</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жауаптарды нақты келтіреді, қажетті мысалдармен дәлелдей алады; жауаптарды сауатты ғылыми тілде баяндайды, барлық ңылыми терминдер мен ұғымдарды дұрыс қолданады жəне дұрыс ашып көрсетеді. Негізгі және қосымша әдебиеттермен жақсы таныс.</w:t>
            </w:r>
          </w:p>
        </w:tc>
        <w:tc>
          <w:tcPr>
            <w:tcW w:w="2681" w:type="dxa"/>
            <w:tcBorders>
              <w:top w:val="single" w:sz="6" w:space="0" w:color="auto"/>
              <w:left w:val="single" w:sz="6" w:space="0" w:color="auto"/>
              <w:bottom w:val="single" w:sz="6" w:space="0" w:color="auto"/>
              <w:right w:val="single" w:sz="6" w:space="0" w:color="auto"/>
            </w:tcBorders>
            <w:shd w:val="clear" w:color="auto" w:fill="auto"/>
            <w:hideMark/>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шеше алады; </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Жауаптар сауатты ғылыми тілде толық дұрыс көрсетілмеген және </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Мысалдарды келтіргенде толық нақты бере алмайды.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негізгі ережелерде қысқартылған аргументтерді береді және материалды түсіндіріп беру логикасы мен реттілігі сақталмаған.</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Білім алушы  пән бойынша білімнің негізгі мөлшерін игерген; өздігінен жауап беруге қиналады, нақты емес формулировка жасайды. Тек жеңіл тапсырмаларды орындауға қабілетті,</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Жалпы оқу курсының тақырыбына назар аударады, бірақ нақты мәселелерді ашуда қиындықтарға тап болады. </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дұрыс тұжырымдар дұрыс емес тұжырымдармен қиылысады.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материалды баяндау логикасы мен реттілігін бұзуға жол берген, жауап беру барысында сұрақтар бойынша қателіктер жасайды. </w:t>
            </w:r>
          </w:p>
        </w:tc>
        <w:tc>
          <w:tcPr>
            <w:tcW w:w="2197" w:type="dxa"/>
            <w:tcBorders>
              <w:top w:val="single" w:sz="6" w:space="0" w:color="auto"/>
              <w:left w:val="single" w:sz="6" w:space="0" w:color="auto"/>
              <w:bottom w:val="single" w:sz="6" w:space="0" w:color="auto"/>
              <w:right w:val="single" w:sz="6" w:space="0" w:color="auto"/>
            </w:tcBorders>
            <w:shd w:val="clear" w:color="auto" w:fill="auto"/>
            <w:hideMark/>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Жауаптар сұрақтардың мазмұнына сəйкес келмейді. Оқу курсы үшін сұрақтардағы негізгі ұғымдар қате түсіндіріледі.</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Қойылған сұрақтарды дұрыс қамтымау, қате дәлелдеу, фактілік және сөздік қателер, дұрыс емес қорытындыны болжау.</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tc>
        <w:tc>
          <w:tcPr>
            <w:tcW w:w="1967" w:type="dxa"/>
            <w:tcBorders>
              <w:top w:val="single" w:sz="6" w:space="0" w:color="auto"/>
              <w:left w:val="single" w:sz="6" w:space="0" w:color="auto"/>
              <w:bottom w:val="single" w:sz="6" w:space="0" w:color="auto"/>
              <w:right w:val="single" w:sz="6" w:space="0" w:color="auto"/>
            </w:tcBorders>
            <w:shd w:val="clear" w:color="auto" w:fill="auto"/>
            <w:hideMark/>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Білім алушының  сұрақтарға жауаптары жоқ; оқу материалының маңызды бөлігін білмеуі немесе түсінбеуі анықталады. Білім алушы пәндегі білімнің міндетті минимумдарын игермеген. Негізгі ұғымдарды, теорияларды білмейді. Қорытынды бақылау жүргізу қағидаларын жасай алмайды.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tc>
      </w:tr>
      <w:tr w:rsidR="001D41B0" w:rsidRPr="00640C8B" w:rsidTr="001D41B0">
        <w:trPr>
          <w:trHeight w:val="161"/>
        </w:trPr>
        <w:tc>
          <w:tcPr>
            <w:tcW w:w="803" w:type="dxa"/>
            <w:tcBorders>
              <w:top w:val="single" w:sz="6" w:space="0" w:color="auto"/>
              <w:left w:val="single" w:sz="6" w:space="0" w:color="auto"/>
              <w:right w:val="single" w:sz="6" w:space="0" w:color="auto"/>
            </w:tcBorders>
            <w:shd w:val="clear" w:color="auto" w:fill="auto"/>
          </w:tcPr>
          <w:p w:rsidR="001D41B0" w:rsidRPr="00850996" w:rsidRDefault="001D41B0" w:rsidP="001D41B0">
            <w:pPr>
              <w:spacing w:after="0" w:line="240" w:lineRule="auto"/>
              <w:textAlignment w:val="baseline"/>
              <w:rPr>
                <w:rFonts w:ascii="Times New Roman" w:eastAsia="Times New Roman" w:hAnsi="Times New Roman"/>
                <w:b/>
                <w:bCs/>
                <w:sz w:val="20"/>
                <w:szCs w:val="20"/>
                <w:lang w:val="kk-KZ" w:eastAsia="ru-RU"/>
              </w:rPr>
            </w:pPr>
            <w:r w:rsidRPr="00850996">
              <w:rPr>
                <w:rFonts w:ascii="Times New Roman" w:eastAsia="Times New Roman" w:hAnsi="Times New Roman"/>
                <w:b/>
                <w:bCs/>
                <w:sz w:val="20"/>
                <w:szCs w:val="20"/>
                <w:lang w:val="kk-KZ" w:eastAsia="ru-RU"/>
              </w:rPr>
              <w:t>2 сұрақ</w:t>
            </w:r>
          </w:p>
          <w:p w:rsidR="001D41B0" w:rsidRPr="00850996" w:rsidRDefault="001D41B0" w:rsidP="001D41B0">
            <w:pPr>
              <w:spacing w:after="0" w:line="240" w:lineRule="auto"/>
              <w:textAlignment w:val="baseline"/>
              <w:rPr>
                <w:rFonts w:ascii="Times New Roman" w:eastAsia="Times New Roman" w:hAnsi="Times New Roman"/>
                <w:b/>
                <w:bCs/>
                <w:sz w:val="20"/>
                <w:szCs w:val="20"/>
                <w:lang w:val="kk-KZ" w:eastAsia="ru-RU"/>
              </w:rPr>
            </w:pPr>
            <w:r w:rsidRPr="00850996">
              <w:rPr>
                <w:rFonts w:ascii="Times New Roman" w:eastAsia="Times New Roman" w:hAnsi="Times New Roman"/>
                <w:b/>
                <w:bCs/>
                <w:sz w:val="20"/>
                <w:szCs w:val="20"/>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shd w:val="clear" w:color="auto" w:fill="auto"/>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Таңдалған әдістеме мен технологияны нақты практикалық тапсырмаларға қолдану</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Оқу тапсырмасын толық </w:t>
            </w:r>
            <w:r w:rsidRPr="00850996">
              <w:rPr>
                <w:rFonts w:ascii="Times New Roman" w:eastAsia="Times New Roman" w:hAnsi="Times New Roman"/>
                <w:sz w:val="20"/>
                <w:szCs w:val="20"/>
                <w:lang w:val="kk-KZ" w:eastAsia="ru-RU"/>
              </w:rPr>
              <w:lastRenderedPageBreak/>
              <w:t>орындайды, қойылған сұраққа егжей-тегжейлі, дәлелді жауап береді, содан кейін курстың практикалық мәселелерін шеше алады.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tc>
        <w:tc>
          <w:tcPr>
            <w:tcW w:w="2681" w:type="dxa"/>
            <w:tcBorders>
              <w:top w:val="single" w:sz="6" w:space="0" w:color="auto"/>
              <w:left w:val="single" w:sz="6" w:space="0" w:color="auto"/>
              <w:bottom w:val="single" w:sz="6" w:space="0" w:color="auto"/>
              <w:right w:val="single" w:sz="6" w:space="0" w:color="auto"/>
            </w:tcBorders>
            <w:shd w:val="clear" w:color="auto" w:fill="auto"/>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lastRenderedPageBreak/>
              <w:t>Таңдалған әдістеме мен технологияны нақты практикалық тапсырмаларға толық қолдану барысында кемшіліктер болады.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Курстың əдістемесі мен студенттің алған білімі толық емес интеграцияланған жəне </w:t>
            </w:r>
            <w:r w:rsidRPr="00850996">
              <w:rPr>
                <w:rFonts w:ascii="Times New Roman" w:eastAsia="Times New Roman" w:hAnsi="Times New Roman"/>
                <w:sz w:val="20"/>
                <w:szCs w:val="20"/>
                <w:lang w:val="kk-KZ" w:eastAsia="ru-RU"/>
              </w:rPr>
              <w:lastRenderedPageBreak/>
              <w:t>ұсынылған нақты практикалық мəселелерді шешуге бейімделген. жауаптар нақты құрылымдалмаған, жауапта маңызды емес кейбір қателіктер кездеседі, оларды жетекші сұрақтың арқасында өздігінен түзете алады;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Оқу тапсырмасын ішінара орындау толық емес, курстың практикалық мәселелерін толық шеше алмаған жағдайда, қойылатын  сұраққа дәлелді жауап береді. </w:t>
            </w: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lastRenderedPageBreak/>
              <w:t>Таңдалған әдістеме мен технологияны нақты практикалық тапсырмаларға жеткілікті қолдана алмайды.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Курстың теориялық білімі мен құралдары үстірт қолданылады, мазмұны аз, </w:t>
            </w:r>
            <w:r w:rsidRPr="00850996">
              <w:rPr>
                <w:rFonts w:ascii="Times New Roman" w:eastAsia="Times New Roman" w:hAnsi="Times New Roman"/>
                <w:sz w:val="20"/>
                <w:szCs w:val="20"/>
                <w:lang w:val="kk-KZ" w:eastAsia="ru-RU"/>
              </w:rPr>
              <w:lastRenderedPageBreak/>
              <w:t>жауапта дəлсіздіктер байқалады, ұсынылған материалдың мағынасы жоқ, пəнаралық байланыстар туралы түсінік бере алмайды.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 xml:space="preserve">Материал фрагменттелген, логикалық дәйектілікті бұза отырып, нақты және семантикалық дәлсіздіктерге жол береді. </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tc>
        <w:tc>
          <w:tcPr>
            <w:tcW w:w="2197" w:type="dxa"/>
            <w:tcBorders>
              <w:top w:val="single" w:sz="6" w:space="0" w:color="auto"/>
              <w:left w:val="single" w:sz="6" w:space="0" w:color="auto"/>
              <w:bottom w:val="single" w:sz="6" w:space="0" w:color="auto"/>
              <w:right w:val="single" w:sz="6" w:space="0" w:color="auto"/>
            </w:tcBorders>
            <w:shd w:val="clear" w:color="auto" w:fill="auto"/>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lastRenderedPageBreak/>
              <w:t xml:space="preserve">Таңдалған әдістеме мен технологияны нақты практикалық тапсырмаларға қолдана алмайды. Пəннің маңызды бөлігін дұрыс қолданбайды, өздігінен түзете алмайтын елеулі </w:t>
            </w:r>
            <w:r w:rsidRPr="00850996">
              <w:rPr>
                <w:rFonts w:ascii="Times New Roman" w:eastAsia="Times New Roman" w:hAnsi="Times New Roman"/>
                <w:sz w:val="20"/>
                <w:szCs w:val="20"/>
                <w:lang w:val="kk-KZ" w:eastAsia="ru-RU"/>
              </w:rPr>
              <w:lastRenderedPageBreak/>
              <w:t>нақты қателіктерге жол береді, берілген тапсырма мазмұны бойынша қосымша сұрақтарға дұрыс жауап бермейді. Тапсырмаларды шеше алмайды, тапсырмаларды жалпы түрде орындауында нормадан асатын қателіктер мен кемшіліктер болады.</w:t>
            </w:r>
          </w:p>
        </w:tc>
        <w:tc>
          <w:tcPr>
            <w:tcW w:w="1967" w:type="dxa"/>
            <w:tcBorders>
              <w:top w:val="single" w:sz="6" w:space="0" w:color="auto"/>
              <w:left w:val="single" w:sz="6" w:space="0" w:color="auto"/>
              <w:bottom w:val="single" w:sz="6" w:space="0" w:color="auto"/>
              <w:right w:val="single" w:sz="6" w:space="0" w:color="auto"/>
            </w:tcBorders>
            <w:shd w:val="clear" w:color="auto" w:fill="auto"/>
          </w:tcPr>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lastRenderedPageBreak/>
              <w:t xml:space="preserve">Тапсырмаларды шешу үшін білімді, алгоритмдерді қолдана алмайды; қорытынды және нәтиже жасай алмайды. жауап беру кезінде өрескел </w:t>
            </w:r>
            <w:r w:rsidRPr="00850996">
              <w:rPr>
                <w:rFonts w:ascii="Times New Roman" w:eastAsia="Times New Roman" w:hAnsi="Times New Roman"/>
                <w:sz w:val="20"/>
                <w:szCs w:val="20"/>
                <w:lang w:val="kk-KZ" w:eastAsia="ru-RU"/>
              </w:rPr>
              <w:lastRenderedPageBreak/>
              <w:t xml:space="preserve">қателіктер жібереді, оны ұстаз көмегімен де түзете алмайды; материалды игермеген. </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r w:rsidRPr="00850996">
              <w:rPr>
                <w:rFonts w:ascii="Times New Roman" w:eastAsia="Times New Roman" w:hAnsi="Times New Roman"/>
                <w:sz w:val="20"/>
                <w:szCs w:val="20"/>
                <w:lang w:val="kk-KZ" w:eastAsia="ru-RU"/>
              </w:rPr>
              <w:t>Қорытынды бақылау жүргізу қағидаларын жасай алмайды.</w:t>
            </w: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850996" w:rsidRDefault="001D41B0" w:rsidP="001D41B0">
            <w:pPr>
              <w:spacing w:after="0" w:line="240" w:lineRule="auto"/>
              <w:textAlignment w:val="baseline"/>
              <w:rPr>
                <w:rFonts w:ascii="Times New Roman" w:eastAsia="Times New Roman" w:hAnsi="Times New Roman"/>
                <w:sz w:val="20"/>
                <w:szCs w:val="20"/>
                <w:lang w:val="kk-KZ" w:eastAsia="ru-RU"/>
              </w:rPr>
            </w:pPr>
          </w:p>
        </w:tc>
      </w:tr>
      <w:tr w:rsidR="001D41B0" w:rsidRPr="002A01F9" w:rsidTr="001D41B0">
        <w:trPr>
          <w:trHeight w:val="307"/>
        </w:trPr>
        <w:tc>
          <w:tcPr>
            <w:tcW w:w="803" w:type="dxa"/>
            <w:tcBorders>
              <w:top w:val="single" w:sz="6" w:space="0" w:color="auto"/>
              <w:left w:val="single" w:sz="6" w:space="0" w:color="auto"/>
              <w:right w:val="single" w:sz="6" w:space="0" w:color="auto"/>
            </w:tcBorders>
            <w:shd w:val="clear" w:color="auto" w:fill="DBE5F1"/>
            <w:hideMark/>
          </w:tcPr>
          <w:p w:rsidR="001D41B0" w:rsidRPr="007B445B" w:rsidRDefault="001D41B0" w:rsidP="001D41B0">
            <w:pPr>
              <w:spacing w:after="0" w:line="240" w:lineRule="auto"/>
              <w:jc w:val="center"/>
              <w:rPr>
                <w:rFonts w:ascii="Times New Roman" w:eastAsia="Times New Roman" w:hAnsi="Times New Roman"/>
                <w:sz w:val="20"/>
                <w:szCs w:val="20"/>
                <w:lang w:val="kk-KZ" w:eastAsia="ru-RU"/>
              </w:rPr>
            </w:pPr>
          </w:p>
        </w:tc>
        <w:tc>
          <w:tcPr>
            <w:tcW w:w="1741" w:type="dxa"/>
            <w:tcBorders>
              <w:top w:val="single" w:sz="6" w:space="0" w:color="auto"/>
              <w:left w:val="single" w:sz="6" w:space="0" w:color="auto"/>
              <w:right w:val="single" w:sz="6" w:space="0" w:color="auto"/>
            </w:tcBorders>
            <w:shd w:val="clear" w:color="auto" w:fill="DBE5F1"/>
            <w:hideMark/>
          </w:tcPr>
          <w:p w:rsidR="001D41B0" w:rsidRPr="002A01F9" w:rsidRDefault="00A84492" w:rsidP="001D41B0">
            <w:pPr>
              <w:spacing w:after="0" w:line="240" w:lineRule="auto"/>
              <w:jc w:val="center"/>
              <w:textAlignment w:val="baseline"/>
              <w:rPr>
                <w:rFonts w:ascii="Times New Roman" w:eastAsia="Times New Roman" w:hAnsi="Times New Roman"/>
                <w:sz w:val="20"/>
                <w:szCs w:val="20"/>
                <w:lang w:eastAsia="ru-RU"/>
              </w:rPr>
            </w:pPr>
            <w:r>
              <w:rPr>
                <w:noProof/>
                <w:lang w:val="kk-KZ" w:eastAsia="kk-KZ"/>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14605</wp:posOffset>
                      </wp:positionV>
                      <wp:extent cx="1043305" cy="515620"/>
                      <wp:effectExtent l="0" t="0" r="4445" b="17780"/>
                      <wp:wrapNone/>
                      <wp:docPr id="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305" cy="515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1DF905C"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5pt" to="83.9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" strokecolor="windowText" strokeweight=".5pt">
                      <v:stroke joinstyle="miter"/>
                      <o:lock v:ext="edit" shapetype="f"/>
                    </v:line>
                  </w:pict>
                </mc:Fallback>
              </mc:AlternateContent>
            </w:r>
            <w:r w:rsidR="001D41B0" w:rsidRPr="002A01F9">
              <w:rPr>
                <w:rFonts w:ascii="Times New Roman" w:eastAsia="Times New Roman" w:hAnsi="Times New Roman"/>
                <w:b/>
                <w:bCs/>
                <w:sz w:val="20"/>
                <w:szCs w:val="20"/>
                <w:lang w:eastAsia="ru-RU"/>
              </w:rPr>
              <w:t>Балл</w:t>
            </w:r>
          </w:p>
        </w:tc>
        <w:tc>
          <w:tcPr>
            <w:tcW w:w="12332" w:type="dxa"/>
            <w:gridSpan w:val="5"/>
            <w:tcBorders>
              <w:top w:val="single" w:sz="6" w:space="0" w:color="auto"/>
              <w:left w:val="single" w:sz="6" w:space="0" w:color="auto"/>
              <w:bottom w:val="single" w:sz="6" w:space="0" w:color="auto"/>
            </w:tcBorders>
            <w:shd w:val="clear" w:color="auto" w:fill="DBE5F1"/>
            <w:hideMark/>
          </w:tcPr>
          <w:p w:rsidR="001D41B0" w:rsidRPr="002A01F9" w:rsidRDefault="001D41B0" w:rsidP="001D41B0">
            <w:pPr>
              <w:spacing w:after="0" w:line="240" w:lineRule="auto"/>
              <w:jc w:val="center"/>
              <w:rPr>
                <w:rFonts w:ascii="Times New Roman" w:eastAsia="Times New Roman" w:hAnsi="Times New Roman"/>
                <w:b/>
                <w:bCs/>
                <w:sz w:val="20"/>
                <w:szCs w:val="20"/>
                <w:lang w:eastAsia="ru-RU"/>
              </w:rPr>
            </w:pPr>
            <w:r w:rsidRPr="002A01F9">
              <w:rPr>
                <w:rFonts w:ascii="Times New Roman" w:eastAsia="Times New Roman" w:hAnsi="Times New Roman"/>
                <w:b/>
                <w:bCs/>
                <w:sz w:val="20"/>
                <w:szCs w:val="20"/>
                <w:lang w:eastAsia="ru-RU"/>
              </w:rPr>
              <w:t>ДЕСКРИПТОРЛАР</w:t>
            </w:r>
          </w:p>
        </w:tc>
      </w:tr>
      <w:tr w:rsidR="001D41B0" w:rsidRPr="002A01F9" w:rsidTr="001D41B0">
        <w:trPr>
          <w:trHeight w:val="125"/>
        </w:trPr>
        <w:tc>
          <w:tcPr>
            <w:tcW w:w="803" w:type="dxa"/>
            <w:vMerge w:val="restart"/>
            <w:tcBorders>
              <w:left w:val="single" w:sz="6" w:space="0" w:color="auto"/>
              <w:right w:val="single" w:sz="6" w:space="0" w:color="auto"/>
            </w:tcBorders>
            <w:shd w:val="clear" w:color="auto" w:fill="DBE5F1"/>
            <w:hideMark/>
          </w:tcPr>
          <w:p w:rsidR="001D41B0" w:rsidRPr="002A01F9" w:rsidRDefault="001D41B0" w:rsidP="001D41B0">
            <w:pPr>
              <w:spacing w:after="0" w:line="240" w:lineRule="auto"/>
              <w:ind w:left="-9"/>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p>
        </w:tc>
        <w:tc>
          <w:tcPr>
            <w:tcW w:w="1741" w:type="dxa"/>
            <w:vMerge w:val="restart"/>
            <w:tcBorders>
              <w:left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p>
          <w:p w:rsidR="001D41B0" w:rsidRPr="002A01F9" w:rsidRDefault="001D41B0" w:rsidP="001D41B0">
            <w:pPr>
              <w:spacing w:after="0" w:line="240" w:lineRule="auto"/>
              <w:ind w:left="181"/>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Критерий</w:t>
            </w:r>
            <w:r w:rsidRPr="002A01F9">
              <w:rPr>
                <w:rFonts w:ascii="Times New Roman" w:eastAsia="Times New Roman" w:hAnsi="Times New Roman"/>
                <w:b/>
                <w:bCs/>
                <w:sz w:val="20"/>
                <w:szCs w:val="20"/>
                <w:lang w:val="kk-KZ" w:eastAsia="ru-RU"/>
              </w:rPr>
              <w:t>і</w:t>
            </w:r>
            <w:r w:rsidRPr="002A01F9">
              <w:rPr>
                <w:rFonts w:ascii="Times New Roman" w:eastAsia="Times New Roman" w:hAnsi="Times New Roman"/>
                <w:b/>
                <w:bCs/>
                <w:sz w:val="20"/>
                <w:szCs w:val="20"/>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r w:rsidRPr="002A01F9">
              <w:rPr>
                <w:rFonts w:ascii="Times New Roman" w:eastAsia="Times New Roman" w:hAnsi="Times New Roman"/>
                <w:b/>
                <w:bCs/>
                <w:sz w:val="20"/>
                <w:szCs w:val="20"/>
                <w:lang w:val="kk-KZ" w:eastAsia="ru-RU"/>
              </w:rPr>
              <w:t>Өте жақсы</w:t>
            </w:r>
            <w:r w:rsidRPr="002A01F9">
              <w:rPr>
                <w:rFonts w:ascii="Times New Roman" w:eastAsia="Times New Roman" w:hAnsi="Times New Roman"/>
                <w:b/>
                <w:bCs/>
                <w:sz w:val="20"/>
                <w:szCs w:val="20"/>
                <w:lang w:eastAsia="ru-RU"/>
              </w:rPr>
              <w:t>» </w:t>
            </w:r>
            <w:r w:rsidRPr="002A01F9">
              <w:rPr>
                <w:rFonts w:ascii="Times New Roman" w:eastAsia="Times New Roman" w:hAnsi="Times New Roman"/>
                <w:sz w:val="20"/>
                <w:szCs w:val="20"/>
                <w:lang w:eastAsia="ru-RU"/>
              </w:rPr>
              <w:t>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r w:rsidRPr="002A01F9">
              <w:rPr>
                <w:rFonts w:ascii="Times New Roman" w:eastAsia="Times New Roman" w:hAnsi="Times New Roman"/>
                <w:b/>
                <w:bCs/>
                <w:sz w:val="20"/>
                <w:szCs w:val="20"/>
                <w:lang w:val="kk-KZ" w:eastAsia="ru-RU"/>
              </w:rPr>
              <w:t>Жақсы</w:t>
            </w:r>
            <w:r w:rsidRPr="002A01F9">
              <w:rPr>
                <w:rFonts w:ascii="Times New Roman" w:eastAsia="Times New Roman" w:hAnsi="Times New Roman"/>
                <w:b/>
                <w:bCs/>
                <w:sz w:val="20"/>
                <w:szCs w:val="20"/>
                <w:lang w:eastAsia="ru-RU"/>
              </w:rPr>
              <w:t>» </w:t>
            </w:r>
            <w:r w:rsidRPr="002A01F9">
              <w:rPr>
                <w:rFonts w:ascii="Times New Roman" w:eastAsia="Times New Roman" w:hAnsi="Times New Roman"/>
                <w:sz w:val="20"/>
                <w:szCs w:val="20"/>
                <w:lang w:eastAsia="ru-RU"/>
              </w:rPr>
              <w:t> </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r w:rsidRPr="002A01F9">
              <w:rPr>
                <w:rFonts w:ascii="Times New Roman" w:eastAsia="Times New Roman" w:hAnsi="Times New Roman"/>
                <w:b/>
                <w:bCs/>
                <w:sz w:val="20"/>
                <w:szCs w:val="20"/>
                <w:lang w:val="kk-KZ" w:eastAsia="ru-RU"/>
              </w:rPr>
              <w:t>Қанағаттанарлық</w:t>
            </w:r>
            <w:r w:rsidRPr="002A01F9">
              <w:rPr>
                <w:rFonts w:ascii="Times New Roman" w:eastAsia="Times New Roman" w:hAnsi="Times New Roman"/>
                <w:b/>
                <w:bCs/>
                <w:sz w:val="20"/>
                <w:szCs w:val="20"/>
                <w:lang w:eastAsia="ru-RU"/>
              </w:rPr>
              <w:t>»</w:t>
            </w:r>
            <w:r w:rsidRPr="002A01F9">
              <w:rPr>
                <w:rFonts w:ascii="Times New Roman" w:eastAsia="Times New Roman" w:hAnsi="Times New Roman"/>
                <w:sz w:val="20"/>
                <w:szCs w:val="20"/>
                <w:lang w:eastAsia="ru-RU"/>
              </w:rPr>
              <w:t> </w:t>
            </w:r>
          </w:p>
        </w:tc>
        <w:tc>
          <w:tcPr>
            <w:tcW w:w="4164" w:type="dxa"/>
            <w:gridSpan w:val="2"/>
            <w:tcBorders>
              <w:top w:val="single" w:sz="6" w:space="0" w:color="auto"/>
              <w:left w:val="single" w:sz="6" w:space="0" w:color="auto"/>
              <w:bottom w:val="single" w:sz="6" w:space="0" w:color="auto"/>
              <w:right w:val="single" w:sz="6" w:space="0" w:color="auto"/>
            </w:tcBorders>
            <w:shd w:val="clear" w:color="auto" w:fill="DEEAF6"/>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w:t>
            </w:r>
            <w:proofErr w:type="spellStart"/>
            <w:r w:rsidRPr="002A01F9">
              <w:rPr>
                <w:rFonts w:ascii="Times New Roman" w:eastAsia="Times New Roman" w:hAnsi="Times New Roman"/>
                <w:b/>
                <w:bCs/>
                <w:sz w:val="20"/>
                <w:szCs w:val="20"/>
                <w:lang w:eastAsia="ru-RU"/>
              </w:rPr>
              <w:t>Қанағаттанарлықсыз</w:t>
            </w:r>
            <w:proofErr w:type="spellEnd"/>
            <w:r w:rsidRPr="002A01F9">
              <w:rPr>
                <w:rFonts w:ascii="Times New Roman" w:eastAsia="Times New Roman" w:hAnsi="Times New Roman"/>
                <w:b/>
                <w:bCs/>
                <w:sz w:val="20"/>
                <w:szCs w:val="20"/>
                <w:lang w:eastAsia="ru-RU"/>
              </w:rPr>
              <w:t>»</w:t>
            </w:r>
            <w:r w:rsidRPr="002A01F9">
              <w:rPr>
                <w:rFonts w:ascii="Times New Roman" w:eastAsia="Times New Roman" w:hAnsi="Times New Roman"/>
                <w:sz w:val="20"/>
                <w:szCs w:val="20"/>
                <w:lang w:eastAsia="ru-RU"/>
              </w:rPr>
              <w:t> </w:t>
            </w:r>
          </w:p>
        </w:tc>
      </w:tr>
      <w:tr w:rsidR="001D41B0" w:rsidRPr="002A01F9" w:rsidTr="001D41B0">
        <w:trPr>
          <w:trHeight w:val="279"/>
        </w:trPr>
        <w:tc>
          <w:tcPr>
            <w:tcW w:w="803" w:type="dxa"/>
            <w:vMerge/>
            <w:tcBorders>
              <w:left w:val="single" w:sz="6" w:space="0" w:color="auto"/>
              <w:right w:val="single" w:sz="6" w:space="0" w:color="auto"/>
            </w:tcBorders>
            <w:vAlign w:val="center"/>
            <w:hideMark/>
          </w:tcPr>
          <w:p w:rsidR="001D41B0" w:rsidRPr="002A01F9" w:rsidRDefault="001D41B0" w:rsidP="001D41B0">
            <w:pPr>
              <w:spacing w:after="0" w:line="240" w:lineRule="auto"/>
              <w:jc w:val="center"/>
              <w:rPr>
                <w:rFonts w:ascii="Times New Roman" w:eastAsia="Times New Roman" w:hAnsi="Times New Roman"/>
                <w:sz w:val="20"/>
                <w:szCs w:val="20"/>
                <w:lang w:eastAsia="ru-RU"/>
              </w:rPr>
            </w:pPr>
          </w:p>
        </w:tc>
        <w:tc>
          <w:tcPr>
            <w:tcW w:w="1741" w:type="dxa"/>
            <w:vMerge/>
            <w:tcBorders>
              <w:left w:val="single" w:sz="6" w:space="0" w:color="auto"/>
              <w:right w:val="single" w:sz="6" w:space="0" w:color="auto"/>
            </w:tcBorders>
            <w:vAlign w:val="center"/>
            <w:hideMark/>
          </w:tcPr>
          <w:p w:rsidR="001D41B0" w:rsidRPr="002A01F9" w:rsidRDefault="001D41B0" w:rsidP="001D41B0">
            <w:pPr>
              <w:spacing w:after="0" w:line="240" w:lineRule="auto"/>
              <w:jc w:val="center"/>
              <w:rPr>
                <w:rFonts w:ascii="Times New Roman" w:eastAsia="Times New Roman" w:hAnsi="Times New Roman"/>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  90-100 % % (36-40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  70-89% (28-35 балл)</w:t>
            </w:r>
          </w:p>
        </w:tc>
        <w:tc>
          <w:tcPr>
            <w:tcW w:w="2369" w:type="dxa"/>
            <w:tcBorders>
              <w:top w:val="single" w:sz="6" w:space="0" w:color="auto"/>
              <w:left w:val="single" w:sz="6" w:space="0" w:color="auto"/>
              <w:bottom w:val="single" w:sz="6" w:space="0" w:color="auto"/>
              <w:right w:val="single" w:sz="6" w:space="0" w:color="auto"/>
            </w:tcBorders>
            <w:shd w:val="clear" w:color="auto" w:fill="DBE5F1"/>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50-69% (20-27 балл)</w:t>
            </w:r>
          </w:p>
        </w:tc>
        <w:tc>
          <w:tcPr>
            <w:tcW w:w="2197" w:type="dxa"/>
            <w:tcBorders>
              <w:top w:val="single" w:sz="6" w:space="0" w:color="auto"/>
              <w:left w:val="single" w:sz="6" w:space="0" w:color="auto"/>
              <w:bottom w:val="single" w:sz="6" w:space="0" w:color="auto"/>
              <w:right w:val="single" w:sz="6" w:space="0" w:color="auto"/>
            </w:tcBorders>
            <w:shd w:val="clear" w:color="auto" w:fill="DEEAF6"/>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25-49% (10-19 балл)</w:t>
            </w:r>
          </w:p>
        </w:tc>
        <w:tc>
          <w:tcPr>
            <w:tcW w:w="1967" w:type="dxa"/>
            <w:tcBorders>
              <w:top w:val="single" w:sz="6" w:space="0" w:color="auto"/>
              <w:left w:val="single" w:sz="6" w:space="0" w:color="auto"/>
              <w:bottom w:val="single" w:sz="6" w:space="0" w:color="auto"/>
              <w:right w:val="single" w:sz="6" w:space="0" w:color="auto"/>
            </w:tcBorders>
            <w:shd w:val="clear" w:color="auto" w:fill="DEEAF6"/>
            <w:hideMark/>
          </w:tcPr>
          <w:p w:rsidR="001D41B0" w:rsidRPr="002A01F9" w:rsidRDefault="001D41B0" w:rsidP="001D41B0">
            <w:pPr>
              <w:spacing w:after="0" w:line="240" w:lineRule="auto"/>
              <w:jc w:val="center"/>
              <w:textAlignment w:val="baseline"/>
              <w:rPr>
                <w:rFonts w:ascii="Times New Roman" w:eastAsia="Times New Roman" w:hAnsi="Times New Roman"/>
                <w:sz w:val="20"/>
                <w:szCs w:val="20"/>
                <w:lang w:eastAsia="ru-RU"/>
              </w:rPr>
            </w:pPr>
            <w:r w:rsidRPr="002A01F9">
              <w:rPr>
                <w:rFonts w:ascii="Times New Roman" w:eastAsia="Times New Roman" w:hAnsi="Times New Roman"/>
                <w:b/>
                <w:bCs/>
                <w:sz w:val="20"/>
                <w:szCs w:val="20"/>
                <w:lang w:eastAsia="ru-RU"/>
              </w:rPr>
              <w:t>0-24% (0-9 балл)</w:t>
            </w:r>
          </w:p>
        </w:tc>
      </w:tr>
      <w:tr w:rsidR="001D41B0" w:rsidRPr="00640C8B" w:rsidTr="001D41B0">
        <w:trPr>
          <w:trHeight w:val="252"/>
        </w:trPr>
        <w:tc>
          <w:tcPr>
            <w:tcW w:w="803" w:type="dxa"/>
            <w:tcBorders>
              <w:top w:val="single" w:sz="6" w:space="0" w:color="auto"/>
              <w:left w:val="single" w:sz="6" w:space="0" w:color="auto"/>
              <w:right w:val="single" w:sz="6" w:space="0" w:color="auto"/>
            </w:tcBorders>
            <w:shd w:val="clear" w:color="auto" w:fill="auto"/>
          </w:tcPr>
          <w:p w:rsidR="001D41B0" w:rsidRPr="002A01F9" w:rsidRDefault="001D41B0" w:rsidP="001D41B0">
            <w:pPr>
              <w:spacing w:after="0" w:line="240" w:lineRule="auto"/>
              <w:textAlignment w:val="baseline"/>
              <w:rPr>
                <w:rFonts w:ascii="Times New Roman" w:eastAsia="Times New Roman" w:hAnsi="Times New Roman"/>
                <w:b/>
                <w:bCs/>
                <w:sz w:val="20"/>
                <w:szCs w:val="20"/>
                <w:lang w:val="kk-KZ" w:eastAsia="ru-RU"/>
              </w:rPr>
            </w:pPr>
            <w:r w:rsidRPr="002A01F9">
              <w:rPr>
                <w:rFonts w:ascii="Times New Roman" w:eastAsia="Times New Roman" w:hAnsi="Times New Roman"/>
                <w:b/>
                <w:bCs/>
                <w:sz w:val="20"/>
                <w:szCs w:val="20"/>
                <w:lang w:val="kk-KZ" w:eastAsia="ru-RU"/>
              </w:rPr>
              <w:t>3</w:t>
            </w:r>
            <w:r w:rsidRPr="002A01F9">
              <w:rPr>
                <w:rFonts w:ascii="Times New Roman" w:eastAsia="Times New Roman" w:hAnsi="Times New Roman"/>
                <w:b/>
                <w:bCs/>
                <w:sz w:val="20"/>
                <w:szCs w:val="20"/>
                <w:lang w:eastAsia="ru-RU"/>
              </w:rPr>
              <w:t xml:space="preserve"> </w:t>
            </w:r>
            <w:r w:rsidRPr="002A01F9">
              <w:rPr>
                <w:rFonts w:ascii="Times New Roman" w:eastAsia="Times New Roman" w:hAnsi="Times New Roman"/>
                <w:b/>
                <w:bCs/>
                <w:sz w:val="20"/>
                <w:szCs w:val="20"/>
                <w:lang w:val="kk-KZ" w:eastAsia="ru-RU"/>
              </w:rPr>
              <w:t>сұрақ</w:t>
            </w:r>
          </w:p>
          <w:p w:rsidR="001D41B0" w:rsidRPr="002A01F9" w:rsidRDefault="001D41B0" w:rsidP="001D41B0">
            <w:pPr>
              <w:spacing w:after="0" w:line="240" w:lineRule="auto"/>
              <w:textAlignment w:val="baseline"/>
              <w:rPr>
                <w:rFonts w:ascii="Times New Roman" w:eastAsia="Times New Roman" w:hAnsi="Times New Roman"/>
                <w:b/>
                <w:bCs/>
                <w:sz w:val="20"/>
                <w:szCs w:val="20"/>
                <w:lang w:eastAsia="ru-RU"/>
              </w:rPr>
            </w:pPr>
            <w:r w:rsidRPr="002A01F9">
              <w:rPr>
                <w:rFonts w:ascii="Times New Roman" w:eastAsia="QOVFH+ArialMT" w:hAnsi="Times New Roman"/>
                <w:b/>
                <w:bCs/>
                <w:sz w:val="18"/>
                <w:szCs w:val="18"/>
                <w:lang w:val="kk-KZ"/>
              </w:rPr>
              <w:t>40 балл</w:t>
            </w:r>
          </w:p>
        </w:tc>
        <w:tc>
          <w:tcPr>
            <w:tcW w:w="1741" w:type="dxa"/>
            <w:tcBorders>
              <w:top w:val="single" w:sz="6" w:space="0" w:color="auto"/>
              <w:left w:val="single" w:sz="6" w:space="0" w:color="auto"/>
              <w:bottom w:val="single" w:sz="6" w:space="0" w:color="auto"/>
              <w:right w:val="single" w:sz="6" w:space="0" w:color="auto"/>
            </w:tcBorders>
            <w:shd w:val="clear" w:color="auto" w:fill="auto"/>
          </w:tcPr>
          <w:p w:rsidR="001D41B0" w:rsidRPr="00D01BFF" w:rsidRDefault="001D41B0" w:rsidP="001D41B0">
            <w:pPr>
              <w:spacing w:after="0" w:line="240" w:lineRule="auto"/>
              <w:textAlignment w:val="baseline"/>
              <w:rPr>
                <w:rFonts w:ascii="Times New Roman" w:eastAsia="Times New Roman" w:hAnsi="Times New Roman"/>
                <w:sz w:val="20"/>
                <w:szCs w:val="20"/>
                <w:lang w:val="kk-KZ" w:eastAsia="ru-RU"/>
              </w:rPr>
            </w:pPr>
            <w:proofErr w:type="spellStart"/>
            <w:r w:rsidRPr="002A01F9">
              <w:rPr>
                <w:rFonts w:ascii="Times New Roman" w:eastAsia="Times New Roman" w:hAnsi="Times New Roman"/>
                <w:sz w:val="20"/>
                <w:szCs w:val="20"/>
                <w:lang w:eastAsia="ru-RU"/>
              </w:rPr>
              <w:t>Таңдалған</w:t>
            </w:r>
            <w:proofErr w:type="spellEnd"/>
            <w:r w:rsidRPr="002A01F9">
              <w:rPr>
                <w:rFonts w:ascii="Times New Roman" w:eastAsia="Times New Roman" w:hAnsi="Times New Roman"/>
                <w:sz w:val="20"/>
                <w:szCs w:val="20"/>
                <w:lang w:eastAsia="ru-RU"/>
              </w:rPr>
              <w:t xml:space="preserve"> </w:t>
            </w:r>
            <w:proofErr w:type="spellStart"/>
            <w:r w:rsidRPr="002A01F9">
              <w:rPr>
                <w:rFonts w:ascii="Times New Roman" w:eastAsia="Times New Roman" w:hAnsi="Times New Roman"/>
                <w:sz w:val="20"/>
                <w:szCs w:val="20"/>
                <w:lang w:eastAsia="ru-RU"/>
              </w:rPr>
              <w:t>әдістеменің</w:t>
            </w:r>
            <w:proofErr w:type="spellEnd"/>
            <w:r w:rsidRPr="002A01F9">
              <w:rPr>
                <w:rFonts w:ascii="Times New Roman" w:eastAsia="Times New Roman" w:hAnsi="Times New Roman"/>
                <w:sz w:val="20"/>
                <w:szCs w:val="20"/>
                <w:lang w:eastAsia="ru-RU"/>
              </w:rPr>
              <w:t xml:space="preserve"> </w:t>
            </w:r>
            <w:proofErr w:type="spellStart"/>
            <w:r w:rsidRPr="002A01F9">
              <w:rPr>
                <w:rFonts w:ascii="Times New Roman" w:eastAsia="Times New Roman" w:hAnsi="Times New Roman"/>
                <w:sz w:val="20"/>
                <w:szCs w:val="20"/>
                <w:lang w:eastAsia="ru-RU"/>
              </w:rPr>
              <w:t>ұсынылған</w:t>
            </w:r>
            <w:proofErr w:type="spellEnd"/>
            <w:r w:rsidRPr="002A01F9">
              <w:rPr>
                <w:rFonts w:ascii="Times New Roman" w:eastAsia="Times New Roman" w:hAnsi="Times New Roman"/>
                <w:sz w:val="20"/>
                <w:szCs w:val="20"/>
                <w:lang w:eastAsia="ru-RU"/>
              </w:rPr>
              <w:t xml:space="preserve"> </w:t>
            </w:r>
            <w:proofErr w:type="spellStart"/>
            <w:r w:rsidRPr="002A01F9">
              <w:rPr>
                <w:rFonts w:ascii="Times New Roman" w:eastAsia="Times New Roman" w:hAnsi="Times New Roman"/>
                <w:sz w:val="20"/>
                <w:szCs w:val="20"/>
                <w:lang w:eastAsia="ru-RU"/>
              </w:rPr>
              <w:t>практикалық</w:t>
            </w:r>
            <w:proofErr w:type="spellEnd"/>
            <w:r w:rsidRPr="002A01F9">
              <w:rPr>
                <w:rFonts w:ascii="Times New Roman" w:eastAsia="Times New Roman" w:hAnsi="Times New Roman"/>
                <w:sz w:val="20"/>
                <w:szCs w:val="20"/>
                <w:lang w:eastAsia="ru-RU"/>
              </w:rPr>
              <w:t xml:space="preserve"> </w:t>
            </w:r>
            <w:r>
              <w:rPr>
                <w:rFonts w:ascii="Times New Roman" w:eastAsia="Times New Roman" w:hAnsi="Times New Roman"/>
                <w:sz w:val="20"/>
                <w:szCs w:val="20"/>
                <w:lang w:val="kk-KZ" w:eastAsia="ru-RU"/>
              </w:rPr>
              <w:t xml:space="preserve">және лабораториялық </w:t>
            </w:r>
            <w:proofErr w:type="spellStart"/>
            <w:r w:rsidRPr="002A01F9">
              <w:rPr>
                <w:rFonts w:ascii="Times New Roman" w:eastAsia="Times New Roman" w:hAnsi="Times New Roman"/>
                <w:sz w:val="20"/>
                <w:szCs w:val="20"/>
                <w:lang w:eastAsia="ru-RU"/>
              </w:rPr>
              <w:t>тапсырмаға</w:t>
            </w:r>
            <w:proofErr w:type="spellEnd"/>
            <w:r w:rsidRPr="002A01F9">
              <w:rPr>
                <w:rFonts w:ascii="Times New Roman" w:eastAsia="Times New Roman" w:hAnsi="Times New Roman"/>
                <w:sz w:val="20"/>
                <w:szCs w:val="20"/>
                <w:lang w:eastAsia="ru-RU"/>
              </w:rPr>
              <w:t xml:space="preserve"> </w:t>
            </w:r>
            <w:proofErr w:type="spellStart"/>
            <w:r w:rsidRPr="002A01F9">
              <w:rPr>
                <w:rFonts w:ascii="Times New Roman" w:eastAsia="Times New Roman" w:hAnsi="Times New Roman"/>
                <w:sz w:val="20"/>
                <w:szCs w:val="20"/>
                <w:lang w:eastAsia="ru-RU"/>
              </w:rPr>
              <w:t>қолданылуын</w:t>
            </w:r>
            <w:proofErr w:type="spellEnd"/>
            <w:r w:rsidRPr="002A01F9">
              <w:rPr>
                <w:rFonts w:ascii="Times New Roman" w:eastAsia="Times New Roman" w:hAnsi="Times New Roman"/>
                <w:sz w:val="20"/>
                <w:szCs w:val="20"/>
                <w:lang w:eastAsia="ru-RU"/>
              </w:rPr>
              <w:t xml:space="preserve"> </w:t>
            </w:r>
            <w:proofErr w:type="spellStart"/>
            <w:r w:rsidRPr="002A01F9">
              <w:rPr>
                <w:rFonts w:ascii="Times New Roman" w:eastAsia="Times New Roman" w:hAnsi="Times New Roman"/>
                <w:sz w:val="20"/>
                <w:szCs w:val="20"/>
                <w:lang w:eastAsia="ru-RU"/>
              </w:rPr>
              <w:t>бағалау</w:t>
            </w:r>
            <w:proofErr w:type="spellEnd"/>
            <w:r w:rsidRPr="002A01F9">
              <w:rPr>
                <w:rFonts w:ascii="Times New Roman" w:eastAsia="Times New Roman" w:hAnsi="Times New Roman"/>
                <w:sz w:val="20"/>
                <w:szCs w:val="20"/>
                <w:lang w:eastAsia="ru-RU"/>
              </w:rPr>
              <w:t xml:space="preserve"> </w:t>
            </w:r>
            <w:proofErr w:type="spellStart"/>
            <w:r w:rsidRPr="002A01F9">
              <w:rPr>
                <w:rFonts w:ascii="Times New Roman" w:eastAsia="Times New Roman" w:hAnsi="Times New Roman"/>
                <w:sz w:val="20"/>
                <w:szCs w:val="20"/>
                <w:lang w:eastAsia="ru-RU"/>
              </w:rPr>
              <w:t>және</w:t>
            </w:r>
            <w:proofErr w:type="spellEnd"/>
            <w:r w:rsidRPr="002A01F9">
              <w:rPr>
                <w:rFonts w:ascii="Times New Roman" w:eastAsia="Times New Roman" w:hAnsi="Times New Roman"/>
                <w:sz w:val="20"/>
                <w:szCs w:val="20"/>
                <w:lang w:eastAsia="ru-RU"/>
              </w:rPr>
              <w:t xml:space="preserve"> </w:t>
            </w:r>
            <w:proofErr w:type="spellStart"/>
            <w:r w:rsidRPr="002A01F9">
              <w:rPr>
                <w:rFonts w:ascii="Times New Roman" w:eastAsia="Times New Roman" w:hAnsi="Times New Roman"/>
                <w:sz w:val="20"/>
                <w:szCs w:val="20"/>
                <w:lang w:eastAsia="ru-RU"/>
              </w:rPr>
              <w:t>талдау</w:t>
            </w:r>
            <w:proofErr w:type="spellEnd"/>
            <w:r w:rsidRPr="002A01F9">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алынған</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нәтижені</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негіздеу</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1D41B0" w:rsidRDefault="001D41B0" w:rsidP="001D41B0">
            <w:pPr>
              <w:spacing w:after="0" w:line="240" w:lineRule="auto"/>
              <w:textAlignment w:val="baseline"/>
              <w:rPr>
                <w:rFonts w:ascii="Times New Roman" w:eastAsia="Times New Roman" w:hAnsi="Times New Roman"/>
                <w:sz w:val="20"/>
                <w:szCs w:val="20"/>
                <w:lang w:val="kk-KZ" w:eastAsia="ru-RU"/>
              </w:rPr>
            </w:pPr>
            <w:r w:rsidRPr="002A01F9">
              <w:rPr>
                <w:rFonts w:ascii="Times New Roman" w:eastAsia="Times New Roman" w:hAnsi="Times New Roman"/>
                <w:sz w:val="20"/>
                <w:szCs w:val="20"/>
                <w:lang w:val="kk-KZ" w:eastAsia="ru-RU"/>
              </w:rPr>
              <w:t xml:space="preserve">Белгілі бір тақырып бойынша əдістер мен технологияларды интеграциялау, негіздеу жəне талдау, жауапты құрылымдау, </w:t>
            </w:r>
          </w:p>
          <w:p w:rsidR="001D41B0" w:rsidRDefault="001D41B0" w:rsidP="001D41B0">
            <w:pPr>
              <w:spacing w:after="0" w:line="240" w:lineRule="auto"/>
              <w:textAlignment w:val="baseline"/>
              <w:rPr>
                <w:rFonts w:ascii="Times New Roman" w:eastAsia="Times New Roman" w:hAnsi="Times New Roman"/>
                <w:sz w:val="20"/>
                <w:szCs w:val="20"/>
                <w:lang w:val="kk-KZ" w:eastAsia="ru-RU"/>
              </w:rPr>
            </w:pPr>
            <w:r w:rsidRPr="00467C20">
              <w:rPr>
                <w:rFonts w:ascii="Times New Roman" w:eastAsia="Times New Roman" w:hAnsi="Times New Roman"/>
                <w:sz w:val="20"/>
                <w:szCs w:val="20"/>
                <w:lang w:val="kk-KZ" w:eastAsia="ru-RU"/>
              </w:rPr>
              <w:t xml:space="preserve">Ақпараттық коммуникациялық технологиялар мен теорияны интеграциялауы және талдауы </w:t>
            </w:r>
            <w:r>
              <w:rPr>
                <w:rFonts w:ascii="Times New Roman" w:eastAsia="Times New Roman" w:hAnsi="Times New Roman"/>
                <w:sz w:val="20"/>
                <w:szCs w:val="20"/>
                <w:lang w:val="kk-KZ" w:eastAsia="ru-RU"/>
              </w:rPr>
              <w:t>нақты, жоғары деңгейде.</w:t>
            </w:r>
          </w:p>
          <w:p w:rsidR="001D41B0" w:rsidRPr="002A01F9" w:rsidRDefault="001D41B0" w:rsidP="001D41B0">
            <w:pPr>
              <w:spacing w:after="0" w:line="240" w:lineRule="auto"/>
              <w:textAlignment w:val="baseline"/>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Т</w:t>
            </w:r>
            <w:r w:rsidRPr="002A01F9">
              <w:rPr>
                <w:rFonts w:ascii="Times New Roman" w:eastAsia="Times New Roman" w:hAnsi="Times New Roman"/>
                <w:sz w:val="20"/>
                <w:szCs w:val="20"/>
                <w:lang w:val="kk-KZ" w:eastAsia="ru-RU"/>
              </w:rPr>
              <w:t>ұжырымдарды талдау қабілетінің болуы, жауаптар мысалдармен жəне көрнекі материалдармен, оның ішінде білім алушының өз тəжірибесінен суреттеледі; диалог жүргізу жəне ғылыми пікірталасқа түсу қабілетін көрсетеді. Анализдер мен басқа да зерттеулер нәтижелерін еркін баяндайды және өте күрделі ситуациялық тапсырмаларды шешеді;</w:t>
            </w:r>
          </w:p>
          <w:p w:rsidR="001D41B0" w:rsidRPr="002A01F9" w:rsidRDefault="001D41B0" w:rsidP="001D41B0">
            <w:pPr>
              <w:spacing w:after="0" w:line="240" w:lineRule="auto"/>
              <w:textAlignment w:val="baseline"/>
              <w:rPr>
                <w:rFonts w:ascii="Times New Roman" w:eastAsia="Times New Roman" w:hAnsi="Times New Roman"/>
                <w:sz w:val="20"/>
                <w:szCs w:val="20"/>
                <w:lang w:val="kk-KZ" w:eastAsia="ru-RU"/>
              </w:rPr>
            </w:pPr>
            <w:r w:rsidRPr="002A01F9">
              <w:rPr>
                <w:rFonts w:ascii="Times New Roman" w:eastAsia="Times New Roman" w:hAnsi="Times New Roman"/>
                <w:sz w:val="20"/>
                <w:szCs w:val="20"/>
                <w:lang w:val="kk-KZ" w:eastAsia="ru-RU"/>
              </w:rPr>
              <w:t xml:space="preserve">Ғылыми ұстанымды және қолданылған әдістеме мен </w:t>
            </w:r>
            <w:r w:rsidRPr="002A01F9">
              <w:rPr>
                <w:rFonts w:ascii="Times New Roman" w:eastAsia="Times New Roman" w:hAnsi="Times New Roman"/>
                <w:sz w:val="20"/>
                <w:szCs w:val="20"/>
                <w:lang w:val="kk-KZ" w:eastAsia="ru-RU"/>
              </w:rPr>
              <w:lastRenderedPageBreak/>
              <w:t xml:space="preserve">технологияны дәйекті, қисынды және дұрыс негіздейді, </w:t>
            </w:r>
          </w:p>
          <w:p w:rsidR="001D41B0" w:rsidRPr="002A01F9" w:rsidRDefault="001D41B0" w:rsidP="001D41B0">
            <w:pPr>
              <w:spacing w:after="0" w:line="240" w:lineRule="auto"/>
              <w:textAlignment w:val="baseline"/>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Л</w:t>
            </w:r>
            <w:r w:rsidRPr="002A01F9">
              <w:rPr>
                <w:rFonts w:ascii="Times New Roman" w:eastAsia="Times New Roman" w:hAnsi="Times New Roman"/>
                <w:sz w:val="20"/>
                <w:szCs w:val="20"/>
                <w:lang w:val="kk-KZ" w:eastAsia="ru-RU"/>
              </w:rPr>
              <w:t xml:space="preserve">абораториялық және инструментальдік зерттеулерді жоғары </w:t>
            </w:r>
            <w:r>
              <w:rPr>
                <w:rFonts w:ascii="Times New Roman" w:eastAsia="Times New Roman" w:hAnsi="Times New Roman"/>
                <w:sz w:val="20"/>
                <w:szCs w:val="20"/>
                <w:lang w:val="kk-KZ" w:eastAsia="ru-RU"/>
              </w:rPr>
              <w:t xml:space="preserve">ғылыми-әдістемелік </w:t>
            </w:r>
            <w:r w:rsidRPr="002A01F9">
              <w:rPr>
                <w:rFonts w:ascii="Times New Roman" w:eastAsia="Times New Roman" w:hAnsi="Times New Roman"/>
                <w:sz w:val="20"/>
                <w:szCs w:val="20"/>
                <w:lang w:val="kk-KZ" w:eastAsia="ru-RU"/>
              </w:rPr>
              <w:t>деңгейде орындай алатынын көрсете алады.</w:t>
            </w:r>
          </w:p>
        </w:tc>
        <w:tc>
          <w:tcPr>
            <w:tcW w:w="2681" w:type="dxa"/>
            <w:tcBorders>
              <w:top w:val="single" w:sz="6" w:space="0" w:color="auto"/>
              <w:left w:val="single" w:sz="6" w:space="0" w:color="auto"/>
              <w:bottom w:val="single" w:sz="6" w:space="0" w:color="auto"/>
              <w:right w:val="single" w:sz="6" w:space="0" w:color="auto"/>
            </w:tcBorders>
            <w:shd w:val="clear" w:color="auto" w:fill="auto"/>
          </w:tcPr>
          <w:p w:rsidR="001D41B0" w:rsidRDefault="001D41B0" w:rsidP="001D41B0">
            <w:pPr>
              <w:spacing w:after="0" w:line="240" w:lineRule="auto"/>
              <w:textAlignment w:val="baseline"/>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lastRenderedPageBreak/>
              <w:t>Білімдерін п</w:t>
            </w:r>
            <w:r w:rsidRPr="00467C20">
              <w:rPr>
                <w:rFonts w:ascii="Times New Roman" w:eastAsia="Times New Roman" w:hAnsi="Times New Roman"/>
                <w:sz w:val="20"/>
                <w:szCs w:val="20"/>
                <w:lang w:val="kk-KZ" w:eastAsia="ru-RU"/>
              </w:rPr>
              <w:t>рактикалық және лабор</w:t>
            </w:r>
            <w:r>
              <w:rPr>
                <w:rFonts w:ascii="Times New Roman" w:eastAsia="Times New Roman" w:hAnsi="Times New Roman"/>
                <w:sz w:val="20"/>
                <w:szCs w:val="20"/>
                <w:lang w:val="kk-KZ" w:eastAsia="ru-RU"/>
              </w:rPr>
              <w:t xml:space="preserve">аториялық тапсырмаға қолдану барысында </w:t>
            </w:r>
            <w:r w:rsidRPr="002A01F9">
              <w:rPr>
                <w:rFonts w:ascii="Times New Roman" w:eastAsia="Times New Roman" w:hAnsi="Times New Roman"/>
                <w:sz w:val="20"/>
                <w:szCs w:val="20"/>
                <w:lang w:val="kk-KZ" w:eastAsia="ru-RU"/>
              </w:rPr>
              <w:t>елеусіз қателіктер жібере</w:t>
            </w:r>
            <w:r>
              <w:rPr>
                <w:rFonts w:ascii="Times New Roman" w:eastAsia="Times New Roman" w:hAnsi="Times New Roman"/>
                <w:sz w:val="20"/>
                <w:szCs w:val="20"/>
                <w:lang w:val="kk-KZ" w:eastAsia="ru-RU"/>
              </w:rPr>
              <w:t>ді</w:t>
            </w:r>
            <w:r w:rsidRPr="002A01F9">
              <w:rPr>
                <w:rFonts w:ascii="Times New Roman" w:eastAsia="Times New Roman" w:hAnsi="Times New Roman"/>
                <w:sz w:val="20"/>
                <w:szCs w:val="20"/>
                <w:lang w:val="kk-KZ" w:eastAsia="ru-RU"/>
              </w:rPr>
              <w:t>, ғылыми-техникалық терминдерді қолдану</w:t>
            </w:r>
            <w:r>
              <w:rPr>
                <w:rFonts w:ascii="Times New Roman" w:eastAsia="Times New Roman" w:hAnsi="Times New Roman"/>
                <w:sz w:val="20"/>
                <w:szCs w:val="20"/>
                <w:lang w:val="kk-KZ" w:eastAsia="ru-RU"/>
              </w:rPr>
              <w:t>ы нақты емес.</w:t>
            </w:r>
          </w:p>
          <w:p w:rsidR="001D41B0" w:rsidRDefault="001D41B0" w:rsidP="001D41B0">
            <w:pPr>
              <w:spacing w:after="0" w:line="240" w:lineRule="auto"/>
              <w:textAlignment w:val="baseline"/>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Ақпараттық коммуникациялық технологиялар мен теорияны интеграциялауы және талдауы нақты емес.</w:t>
            </w:r>
          </w:p>
          <w:p w:rsidR="001D41B0" w:rsidRDefault="001D41B0" w:rsidP="001D41B0">
            <w:pPr>
              <w:spacing w:after="0" w:line="240" w:lineRule="auto"/>
              <w:textAlignment w:val="baseline"/>
              <w:rPr>
                <w:rFonts w:ascii="Times New Roman" w:eastAsia="Times New Roman" w:hAnsi="Times New Roman"/>
                <w:sz w:val="20"/>
                <w:szCs w:val="20"/>
                <w:lang w:val="kk-KZ" w:eastAsia="ru-RU"/>
              </w:rPr>
            </w:pPr>
            <w:r w:rsidRPr="00467C20">
              <w:rPr>
                <w:rFonts w:ascii="Times New Roman" w:eastAsia="Times New Roman" w:hAnsi="Times New Roman"/>
                <w:sz w:val="20"/>
                <w:szCs w:val="20"/>
                <w:lang w:val="kk-KZ" w:eastAsia="ru-RU"/>
              </w:rPr>
              <w:t>Лабораториялық және инструментальдік зерттеулерді жоғары ғылыми-әдістемелік деңгейде орында</w:t>
            </w:r>
            <w:r>
              <w:rPr>
                <w:rFonts w:ascii="Times New Roman" w:eastAsia="Times New Roman" w:hAnsi="Times New Roman"/>
                <w:sz w:val="20"/>
                <w:szCs w:val="20"/>
                <w:lang w:val="kk-KZ" w:eastAsia="ru-RU"/>
              </w:rPr>
              <w:t>уында елеусіз қателіктері кездеседі.</w:t>
            </w:r>
          </w:p>
          <w:p w:rsidR="001D41B0" w:rsidRDefault="001D41B0" w:rsidP="001D41B0">
            <w:pPr>
              <w:spacing w:after="0" w:line="240" w:lineRule="auto"/>
              <w:textAlignment w:val="baseline"/>
              <w:rPr>
                <w:rFonts w:ascii="Times New Roman" w:eastAsia="Times New Roman" w:hAnsi="Times New Roman"/>
                <w:sz w:val="20"/>
                <w:szCs w:val="20"/>
                <w:lang w:val="kk-KZ" w:eastAsia="ru-RU"/>
              </w:rPr>
            </w:pPr>
          </w:p>
          <w:p w:rsidR="001D41B0" w:rsidRPr="002A01F9" w:rsidRDefault="001D41B0" w:rsidP="001D41B0">
            <w:pPr>
              <w:spacing w:after="0" w:line="240" w:lineRule="auto"/>
              <w:textAlignment w:val="baseline"/>
              <w:rPr>
                <w:rFonts w:ascii="Times New Roman" w:eastAsia="Times New Roman" w:hAnsi="Times New Roman"/>
                <w:sz w:val="20"/>
                <w:szCs w:val="20"/>
                <w:lang w:val="kk-KZ" w:eastAsia="ru-RU"/>
              </w:rPr>
            </w:pP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1D41B0" w:rsidRPr="002A01F9" w:rsidRDefault="001D41B0" w:rsidP="001D41B0">
            <w:pPr>
              <w:spacing w:after="0" w:line="240" w:lineRule="auto"/>
              <w:textAlignment w:val="baseline"/>
              <w:rPr>
                <w:rFonts w:ascii="Times New Roman" w:eastAsia="Times New Roman" w:hAnsi="Times New Roman"/>
                <w:sz w:val="20"/>
                <w:szCs w:val="20"/>
                <w:lang w:val="kk-KZ" w:eastAsia="ru-RU"/>
              </w:rPr>
            </w:pPr>
            <w:r w:rsidRPr="002A01F9">
              <w:rPr>
                <w:rFonts w:ascii="Times New Roman" w:eastAsia="Times New Roman" w:hAnsi="Times New Roman"/>
                <w:sz w:val="20"/>
                <w:szCs w:val="20"/>
                <w:lang w:val="kk-KZ" w:eastAsia="ru-RU"/>
              </w:rPr>
              <w:t>Қарастырылып отырған ғылыми құбылыстардың заңдылықтары мен принциптерінің үстірт негіздемесі, оқу бағдарламасына сəйкес материалдың негізгі көлемін оның дербес көбеюіндегі қиындықтармен жəне жетекші сұрақтардың талабымен əлсіз қолдану.</w:t>
            </w:r>
          </w:p>
          <w:p w:rsidR="001D41B0" w:rsidRPr="00467C20" w:rsidRDefault="001D41B0" w:rsidP="001D41B0">
            <w:pPr>
              <w:spacing w:after="0" w:line="240" w:lineRule="auto"/>
              <w:textAlignment w:val="baseline"/>
              <w:rPr>
                <w:rFonts w:ascii="Times New Roman" w:eastAsia="Times New Roman" w:hAnsi="Times New Roman"/>
                <w:sz w:val="20"/>
                <w:szCs w:val="20"/>
                <w:lang w:val="kk-KZ" w:eastAsia="ru-RU"/>
              </w:rPr>
            </w:pPr>
            <w:r w:rsidRPr="00467C20">
              <w:rPr>
                <w:rFonts w:ascii="Times New Roman" w:eastAsia="Times New Roman" w:hAnsi="Times New Roman"/>
                <w:sz w:val="20"/>
                <w:szCs w:val="20"/>
                <w:lang w:val="kk-KZ" w:eastAsia="ru-RU"/>
              </w:rPr>
              <w:t xml:space="preserve">Ақпараттық коммуникациялық технологиялар мен теорияны интеграциялауы және талдауы </w:t>
            </w:r>
            <w:r>
              <w:rPr>
                <w:rFonts w:ascii="Times New Roman" w:eastAsia="Times New Roman" w:hAnsi="Times New Roman"/>
                <w:sz w:val="20"/>
                <w:szCs w:val="20"/>
                <w:lang w:val="kk-KZ" w:eastAsia="ru-RU"/>
              </w:rPr>
              <w:t>әлсіз</w:t>
            </w:r>
            <w:r w:rsidRPr="00467C20">
              <w:rPr>
                <w:rFonts w:ascii="Times New Roman" w:eastAsia="Times New Roman" w:hAnsi="Times New Roman"/>
                <w:sz w:val="20"/>
                <w:szCs w:val="20"/>
                <w:lang w:val="kk-KZ" w:eastAsia="ru-RU"/>
              </w:rPr>
              <w:t>.</w:t>
            </w:r>
          </w:p>
          <w:p w:rsidR="001D41B0" w:rsidRDefault="001D41B0" w:rsidP="001D41B0">
            <w:pPr>
              <w:spacing w:after="0" w:line="240" w:lineRule="auto"/>
              <w:textAlignment w:val="baseline"/>
              <w:rPr>
                <w:rFonts w:ascii="Times New Roman" w:eastAsia="Times New Roman" w:hAnsi="Times New Roman"/>
                <w:sz w:val="20"/>
                <w:szCs w:val="20"/>
                <w:lang w:val="kk-KZ" w:eastAsia="ru-RU"/>
              </w:rPr>
            </w:pPr>
            <w:r w:rsidRPr="00467C20">
              <w:rPr>
                <w:rFonts w:ascii="Times New Roman" w:eastAsia="Times New Roman" w:hAnsi="Times New Roman"/>
                <w:sz w:val="20"/>
                <w:szCs w:val="20"/>
                <w:lang w:val="kk-KZ" w:eastAsia="ru-RU"/>
              </w:rPr>
              <w:t>Лабораториялық және инструментальдік зерттеулерді жоғары ғылыми-әдістемелік деңгейде орындауы</w:t>
            </w:r>
            <w:r>
              <w:rPr>
                <w:rFonts w:ascii="Times New Roman" w:eastAsia="Times New Roman" w:hAnsi="Times New Roman"/>
                <w:sz w:val="20"/>
                <w:szCs w:val="20"/>
                <w:lang w:val="kk-KZ" w:eastAsia="ru-RU"/>
              </w:rPr>
              <w:t xml:space="preserve"> әлсіз.</w:t>
            </w:r>
          </w:p>
          <w:p w:rsidR="001D41B0" w:rsidRPr="002A01F9" w:rsidRDefault="001D41B0" w:rsidP="001D41B0">
            <w:pPr>
              <w:spacing w:after="0" w:line="240" w:lineRule="auto"/>
              <w:textAlignment w:val="baseline"/>
              <w:rPr>
                <w:rFonts w:ascii="Times New Roman" w:eastAsia="Times New Roman" w:hAnsi="Times New Roman"/>
                <w:sz w:val="20"/>
                <w:szCs w:val="20"/>
                <w:lang w:val="kk-KZ" w:eastAsia="ru-RU"/>
              </w:rPr>
            </w:pPr>
          </w:p>
        </w:tc>
        <w:tc>
          <w:tcPr>
            <w:tcW w:w="2197" w:type="dxa"/>
            <w:tcBorders>
              <w:top w:val="single" w:sz="6" w:space="0" w:color="auto"/>
              <w:left w:val="single" w:sz="6" w:space="0" w:color="auto"/>
              <w:bottom w:val="single" w:sz="6" w:space="0" w:color="auto"/>
              <w:right w:val="single" w:sz="6" w:space="0" w:color="auto"/>
            </w:tcBorders>
            <w:shd w:val="clear" w:color="auto" w:fill="auto"/>
          </w:tcPr>
          <w:p w:rsidR="001D41B0" w:rsidRDefault="001D41B0" w:rsidP="001D41B0">
            <w:pPr>
              <w:spacing w:after="0" w:line="240" w:lineRule="auto"/>
              <w:textAlignment w:val="baseline"/>
              <w:rPr>
                <w:rFonts w:ascii="Times New Roman" w:eastAsia="Times New Roman" w:hAnsi="Times New Roman"/>
                <w:sz w:val="20"/>
                <w:szCs w:val="20"/>
                <w:lang w:val="kk-KZ" w:eastAsia="ru-RU"/>
              </w:rPr>
            </w:pPr>
            <w:r w:rsidRPr="00467C20">
              <w:rPr>
                <w:rFonts w:ascii="Times New Roman" w:eastAsia="Times New Roman" w:hAnsi="Times New Roman"/>
                <w:sz w:val="20"/>
                <w:szCs w:val="20"/>
                <w:lang w:val="kk-KZ" w:eastAsia="ru-RU"/>
              </w:rPr>
              <w:lastRenderedPageBreak/>
              <w:t xml:space="preserve">Ақпараттық коммуникациялық технологиялар мен теорияны интеграциялауы және талдауы </w:t>
            </w:r>
            <w:r>
              <w:rPr>
                <w:rFonts w:ascii="Times New Roman" w:eastAsia="Times New Roman" w:hAnsi="Times New Roman"/>
                <w:sz w:val="20"/>
                <w:szCs w:val="20"/>
                <w:lang w:val="kk-KZ" w:eastAsia="ru-RU"/>
              </w:rPr>
              <w:t>өте әлсіз және түсініксіз</w:t>
            </w:r>
          </w:p>
          <w:p w:rsidR="001D41B0" w:rsidRDefault="001D41B0" w:rsidP="001D41B0">
            <w:pPr>
              <w:spacing w:after="0" w:line="240" w:lineRule="auto"/>
              <w:textAlignment w:val="baseline"/>
              <w:rPr>
                <w:rFonts w:ascii="Times New Roman" w:eastAsia="Times New Roman" w:hAnsi="Times New Roman"/>
                <w:sz w:val="20"/>
                <w:szCs w:val="20"/>
                <w:lang w:val="kk-KZ" w:eastAsia="ru-RU"/>
              </w:rPr>
            </w:pPr>
            <w:r w:rsidRPr="00467C20">
              <w:rPr>
                <w:rFonts w:ascii="Times New Roman" w:eastAsia="Times New Roman" w:hAnsi="Times New Roman"/>
                <w:sz w:val="20"/>
                <w:szCs w:val="20"/>
                <w:lang w:val="kk-KZ" w:eastAsia="ru-RU"/>
              </w:rPr>
              <w:t xml:space="preserve">Лабораториялық және инструментальдік зерттеулерді жоғары ғылыми-әдістемелік деңгейде орындауы </w:t>
            </w:r>
            <w:r>
              <w:rPr>
                <w:rFonts w:ascii="Times New Roman" w:eastAsia="Times New Roman" w:hAnsi="Times New Roman"/>
                <w:sz w:val="20"/>
                <w:szCs w:val="20"/>
                <w:lang w:val="kk-KZ" w:eastAsia="ru-RU"/>
              </w:rPr>
              <w:t xml:space="preserve">да өте </w:t>
            </w:r>
            <w:r w:rsidRPr="00467C20">
              <w:rPr>
                <w:rFonts w:ascii="Times New Roman" w:eastAsia="Times New Roman" w:hAnsi="Times New Roman"/>
                <w:sz w:val="20"/>
                <w:szCs w:val="20"/>
                <w:lang w:val="kk-KZ" w:eastAsia="ru-RU"/>
              </w:rPr>
              <w:t>әлсіз</w:t>
            </w:r>
            <w:r>
              <w:rPr>
                <w:rFonts w:ascii="Times New Roman" w:eastAsia="Times New Roman" w:hAnsi="Times New Roman"/>
                <w:sz w:val="20"/>
                <w:szCs w:val="20"/>
                <w:lang w:val="kk-KZ" w:eastAsia="ru-RU"/>
              </w:rPr>
              <w:t xml:space="preserve"> және түсініксіз.</w:t>
            </w:r>
          </w:p>
          <w:p w:rsidR="001D41B0" w:rsidRPr="002A01F9" w:rsidRDefault="001D41B0" w:rsidP="001D41B0">
            <w:pPr>
              <w:spacing w:after="0" w:line="240" w:lineRule="auto"/>
              <w:textAlignment w:val="baseline"/>
              <w:rPr>
                <w:rFonts w:ascii="Times New Roman" w:eastAsia="Times New Roman" w:hAnsi="Times New Roman"/>
                <w:sz w:val="20"/>
                <w:szCs w:val="20"/>
                <w:lang w:val="kk-KZ" w:eastAsia="ru-RU"/>
              </w:rPr>
            </w:pPr>
            <w:r w:rsidRPr="002A01F9">
              <w:rPr>
                <w:rFonts w:ascii="Times New Roman" w:eastAsia="Times New Roman" w:hAnsi="Times New Roman"/>
                <w:sz w:val="20"/>
                <w:szCs w:val="20"/>
                <w:lang w:val="kk-KZ" w:eastAsia="ru-RU"/>
              </w:rPr>
              <w:t xml:space="preserve">Тапсырма өрескел қателіктермен орындалады, сұрақтарға жауаптарды </w:t>
            </w:r>
            <w:r>
              <w:rPr>
                <w:rFonts w:ascii="Times New Roman" w:eastAsia="Times New Roman" w:hAnsi="Times New Roman"/>
                <w:sz w:val="20"/>
                <w:szCs w:val="20"/>
                <w:lang w:val="kk-KZ" w:eastAsia="ru-RU"/>
              </w:rPr>
              <w:t xml:space="preserve">дұрыс бере </w:t>
            </w:r>
            <w:r w:rsidRPr="002A01F9">
              <w:rPr>
                <w:rFonts w:ascii="Times New Roman" w:eastAsia="Times New Roman" w:hAnsi="Times New Roman"/>
                <w:sz w:val="20"/>
                <w:szCs w:val="20"/>
                <w:lang w:val="kk-KZ" w:eastAsia="ru-RU"/>
              </w:rPr>
              <w:t xml:space="preserve"> алмайды, тұжырымдамалық материалдар мен дәлелдерді нашар пайдаланылды.</w:t>
            </w:r>
          </w:p>
          <w:p w:rsidR="001D41B0" w:rsidRPr="002A01F9" w:rsidRDefault="001D41B0" w:rsidP="001D41B0">
            <w:pPr>
              <w:spacing w:after="0" w:line="240" w:lineRule="auto"/>
              <w:textAlignment w:val="baseline"/>
              <w:rPr>
                <w:rFonts w:ascii="Times New Roman" w:eastAsia="Times New Roman" w:hAnsi="Times New Roman"/>
                <w:sz w:val="20"/>
                <w:szCs w:val="20"/>
                <w:lang w:val="kk-KZ" w:eastAsia="ru-RU"/>
              </w:rPr>
            </w:pPr>
          </w:p>
        </w:tc>
        <w:tc>
          <w:tcPr>
            <w:tcW w:w="1967" w:type="dxa"/>
            <w:tcBorders>
              <w:top w:val="single" w:sz="6" w:space="0" w:color="auto"/>
              <w:left w:val="single" w:sz="6" w:space="0" w:color="auto"/>
              <w:bottom w:val="single" w:sz="6" w:space="0" w:color="auto"/>
              <w:right w:val="single" w:sz="6" w:space="0" w:color="auto"/>
            </w:tcBorders>
            <w:shd w:val="clear" w:color="auto" w:fill="auto"/>
          </w:tcPr>
          <w:p w:rsidR="001D41B0" w:rsidRDefault="001D41B0" w:rsidP="001D41B0">
            <w:pPr>
              <w:spacing w:after="0" w:line="240" w:lineRule="auto"/>
              <w:textAlignment w:val="baseline"/>
              <w:rPr>
                <w:rFonts w:ascii="Times New Roman" w:eastAsia="Times New Roman" w:hAnsi="Times New Roman"/>
                <w:sz w:val="20"/>
                <w:szCs w:val="20"/>
                <w:lang w:val="kk-KZ" w:eastAsia="ru-RU"/>
              </w:rPr>
            </w:pPr>
            <w:r w:rsidRPr="002A01F9">
              <w:rPr>
                <w:rFonts w:ascii="Times New Roman" w:eastAsia="Times New Roman" w:hAnsi="Times New Roman"/>
                <w:sz w:val="20"/>
                <w:szCs w:val="20"/>
                <w:lang w:val="kk-KZ" w:eastAsia="ru-RU"/>
              </w:rPr>
              <w:lastRenderedPageBreak/>
              <w:t>М</w:t>
            </w:r>
            <w:r w:rsidRPr="007B445B">
              <w:rPr>
                <w:rFonts w:ascii="Times New Roman" w:eastAsia="Times New Roman" w:hAnsi="Times New Roman"/>
                <w:sz w:val="20"/>
                <w:szCs w:val="20"/>
                <w:lang w:val="kk-KZ" w:eastAsia="ru-RU"/>
              </w:rPr>
              <w:t xml:space="preserve">ысалдар келтіруде, көрнекі материалдарды қолдануда </w:t>
            </w:r>
          </w:p>
          <w:p w:rsidR="001D41B0" w:rsidRPr="007B445B" w:rsidRDefault="001D41B0" w:rsidP="001D41B0">
            <w:pPr>
              <w:spacing w:after="0" w:line="240" w:lineRule="auto"/>
              <w:textAlignment w:val="baseline"/>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а</w:t>
            </w:r>
            <w:r w:rsidRPr="00850996">
              <w:rPr>
                <w:rFonts w:ascii="Times New Roman" w:eastAsia="Times New Roman" w:hAnsi="Times New Roman"/>
                <w:sz w:val="20"/>
                <w:szCs w:val="20"/>
                <w:lang w:val="kk-KZ" w:eastAsia="ru-RU"/>
              </w:rPr>
              <w:t xml:space="preserve">қпараттық коммуникациялық технологиялар мен теорияны интеграциялауы </w:t>
            </w:r>
            <w:r>
              <w:rPr>
                <w:rFonts w:ascii="Times New Roman" w:eastAsia="Times New Roman" w:hAnsi="Times New Roman"/>
                <w:sz w:val="20"/>
                <w:szCs w:val="20"/>
                <w:lang w:val="kk-KZ" w:eastAsia="ru-RU"/>
              </w:rPr>
              <w:t xml:space="preserve">мен жоқ, </w:t>
            </w:r>
            <w:r w:rsidRPr="007B445B">
              <w:rPr>
                <w:rFonts w:ascii="Times New Roman" w:eastAsia="Times New Roman" w:hAnsi="Times New Roman"/>
                <w:sz w:val="20"/>
                <w:szCs w:val="20"/>
                <w:lang w:val="kk-KZ" w:eastAsia="ru-RU"/>
              </w:rPr>
              <w:t>қолдану қабілетінің болмауы;</w:t>
            </w:r>
            <w:r w:rsidRPr="002A01F9">
              <w:rPr>
                <w:rFonts w:ascii="Times New Roman" w:eastAsia="Times New Roman" w:hAnsi="Times New Roman"/>
                <w:sz w:val="20"/>
                <w:szCs w:val="20"/>
                <w:lang w:val="kk-KZ" w:eastAsia="ru-RU"/>
              </w:rPr>
              <w:t xml:space="preserve"> </w:t>
            </w:r>
          </w:p>
          <w:p w:rsidR="001D41B0" w:rsidRPr="007B445B" w:rsidRDefault="001D41B0" w:rsidP="001D41B0">
            <w:pPr>
              <w:spacing w:after="0" w:line="240" w:lineRule="auto"/>
              <w:textAlignment w:val="baseline"/>
              <w:rPr>
                <w:rFonts w:ascii="Times New Roman" w:eastAsia="Times New Roman" w:hAnsi="Times New Roman"/>
                <w:sz w:val="20"/>
                <w:szCs w:val="20"/>
                <w:lang w:val="kk-KZ" w:eastAsia="ru-RU"/>
              </w:rPr>
            </w:pPr>
            <w:r w:rsidRPr="007B445B">
              <w:rPr>
                <w:rFonts w:ascii="Times New Roman" w:eastAsia="Times New Roman" w:hAnsi="Times New Roman"/>
                <w:sz w:val="20"/>
                <w:szCs w:val="20"/>
                <w:lang w:val="kk-KZ" w:eastAsia="ru-RU"/>
              </w:rPr>
              <w:t>Тапсырма</w:t>
            </w:r>
            <w:r w:rsidRPr="002A01F9">
              <w:rPr>
                <w:rFonts w:ascii="Times New Roman" w:eastAsia="Times New Roman" w:hAnsi="Times New Roman"/>
                <w:sz w:val="20"/>
                <w:szCs w:val="20"/>
                <w:lang w:val="kk-KZ" w:eastAsia="ru-RU"/>
              </w:rPr>
              <w:t>ны</w:t>
            </w:r>
            <w:r w:rsidRPr="007B445B">
              <w:rPr>
                <w:rFonts w:ascii="Times New Roman" w:eastAsia="Times New Roman" w:hAnsi="Times New Roman"/>
                <w:sz w:val="20"/>
                <w:szCs w:val="20"/>
                <w:lang w:val="kk-KZ" w:eastAsia="ru-RU"/>
              </w:rPr>
              <w:t xml:space="preserve"> орында</w:t>
            </w:r>
            <w:r w:rsidRPr="002A01F9">
              <w:rPr>
                <w:rFonts w:ascii="Times New Roman" w:eastAsia="Times New Roman" w:hAnsi="Times New Roman"/>
                <w:sz w:val="20"/>
                <w:szCs w:val="20"/>
                <w:lang w:val="kk-KZ" w:eastAsia="ru-RU"/>
              </w:rPr>
              <w:t>й алмаған</w:t>
            </w:r>
            <w:r w:rsidRPr="007B445B">
              <w:rPr>
                <w:rFonts w:ascii="Times New Roman" w:eastAsia="Times New Roman" w:hAnsi="Times New Roman"/>
                <w:sz w:val="20"/>
                <w:szCs w:val="20"/>
                <w:lang w:val="kk-KZ" w:eastAsia="ru-RU"/>
              </w:rPr>
              <w:t>, қойылған сұрақтарға жауаптар жоқ, талдау материалдары мен құралдар</w:t>
            </w:r>
            <w:r w:rsidRPr="002A01F9">
              <w:rPr>
                <w:rFonts w:ascii="Times New Roman" w:eastAsia="Times New Roman" w:hAnsi="Times New Roman"/>
                <w:sz w:val="20"/>
                <w:szCs w:val="20"/>
                <w:lang w:val="kk-KZ" w:eastAsia="ru-RU"/>
              </w:rPr>
              <w:t>д</w:t>
            </w:r>
            <w:r w:rsidRPr="007B445B">
              <w:rPr>
                <w:rFonts w:ascii="Times New Roman" w:eastAsia="Times New Roman" w:hAnsi="Times New Roman"/>
                <w:sz w:val="20"/>
                <w:szCs w:val="20"/>
                <w:lang w:val="kk-KZ" w:eastAsia="ru-RU"/>
              </w:rPr>
              <w:t>ы пайдалан</w:t>
            </w:r>
            <w:r w:rsidRPr="002A01F9">
              <w:rPr>
                <w:rFonts w:ascii="Times New Roman" w:eastAsia="Times New Roman" w:hAnsi="Times New Roman"/>
                <w:sz w:val="20"/>
                <w:szCs w:val="20"/>
                <w:lang w:val="kk-KZ" w:eastAsia="ru-RU"/>
              </w:rPr>
              <w:t>а алмайды</w:t>
            </w:r>
            <w:r w:rsidRPr="007B445B">
              <w:rPr>
                <w:rFonts w:ascii="Times New Roman" w:eastAsia="Times New Roman" w:hAnsi="Times New Roman"/>
                <w:sz w:val="20"/>
                <w:szCs w:val="20"/>
                <w:lang w:val="kk-KZ" w:eastAsia="ru-RU"/>
              </w:rPr>
              <w:t>.</w:t>
            </w:r>
          </w:p>
          <w:p w:rsidR="001D41B0" w:rsidRPr="007B445B" w:rsidRDefault="001D41B0" w:rsidP="001D41B0">
            <w:pPr>
              <w:spacing w:after="0" w:line="240" w:lineRule="auto"/>
              <w:textAlignment w:val="baseline"/>
              <w:rPr>
                <w:rFonts w:ascii="Times New Roman" w:eastAsia="Times New Roman" w:hAnsi="Times New Roman"/>
                <w:sz w:val="20"/>
                <w:szCs w:val="20"/>
                <w:lang w:val="kk-KZ" w:eastAsia="ru-RU"/>
              </w:rPr>
            </w:pPr>
            <w:r w:rsidRPr="007B445B">
              <w:rPr>
                <w:rFonts w:ascii="Times New Roman" w:eastAsia="Times New Roman" w:hAnsi="Times New Roman"/>
                <w:sz w:val="20"/>
                <w:szCs w:val="20"/>
                <w:lang w:val="kk-KZ" w:eastAsia="ru-RU"/>
              </w:rPr>
              <w:t>Қорытынды</w:t>
            </w:r>
            <w:r>
              <w:rPr>
                <w:rFonts w:ascii="Times New Roman" w:eastAsia="Times New Roman" w:hAnsi="Times New Roman"/>
                <w:sz w:val="20"/>
                <w:szCs w:val="20"/>
                <w:lang w:val="kk-KZ" w:eastAsia="ru-RU"/>
              </w:rPr>
              <w:t xml:space="preserve"> бақылау жүргізу қағидаларын жасай алмайды.</w:t>
            </w:r>
          </w:p>
          <w:p w:rsidR="001D41B0" w:rsidRPr="007B445B" w:rsidRDefault="001D41B0" w:rsidP="001D41B0">
            <w:pPr>
              <w:spacing w:after="0" w:line="240" w:lineRule="auto"/>
              <w:textAlignment w:val="baseline"/>
              <w:rPr>
                <w:rFonts w:ascii="Times New Roman" w:eastAsia="Times New Roman" w:hAnsi="Times New Roman"/>
                <w:sz w:val="20"/>
                <w:szCs w:val="20"/>
                <w:lang w:val="kk-KZ" w:eastAsia="ru-RU"/>
              </w:rPr>
            </w:pPr>
          </w:p>
        </w:tc>
      </w:tr>
    </w:tbl>
    <w:p w:rsidR="001D41B0" w:rsidRPr="007B445B" w:rsidRDefault="001D41B0" w:rsidP="001D41B0">
      <w:pPr>
        <w:spacing w:after="0" w:line="240" w:lineRule="auto"/>
        <w:rPr>
          <w:rFonts w:ascii="Times New Roman" w:hAnsi="Times New Roman"/>
          <w:lang w:val="kk-KZ"/>
        </w:rPr>
      </w:pPr>
    </w:p>
    <w:p w:rsidR="001D41B0" w:rsidRPr="007B445B" w:rsidRDefault="001D41B0" w:rsidP="001D41B0">
      <w:pPr>
        <w:spacing w:after="0" w:line="240" w:lineRule="auto"/>
        <w:rPr>
          <w:rFonts w:ascii="Times New Roman" w:hAnsi="Times New Roman"/>
          <w:lang w:val="kk-KZ"/>
        </w:rPr>
      </w:pPr>
      <w:r w:rsidRPr="007B445B">
        <w:rPr>
          <w:rFonts w:ascii="Times New Roman" w:hAnsi="Times New Roman"/>
          <w:lang w:val="kk-KZ"/>
        </w:rPr>
        <w:t xml:space="preserve">Емтихан билеттері 3 сұрақтан тұрады. Дұрыс орындалған тапсырмалар үшін </w:t>
      </w:r>
      <w:r>
        <w:rPr>
          <w:rFonts w:ascii="Times New Roman" w:hAnsi="Times New Roman"/>
          <w:lang w:val="kk-KZ"/>
        </w:rPr>
        <w:t xml:space="preserve">жалпы </w:t>
      </w:r>
      <w:r w:rsidRPr="007B445B">
        <w:rPr>
          <w:rFonts w:ascii="Times New Roman" w:hAnsi="Times New Roman"/>
          <w:lang w:val="kk-KZ"/>
        </w:rPr>
        <w:t>- 100 балл, оның ішінде бірінші сұраққа – 30 балл, екінші сұраққа - 30 балл, үшінші сұраққа - 40 балл.</w:t>
      </w:r>
    </w:p>
    <w:p w:rsidR="001D41B0" w:rsidRPr="007B445B" w:rsidRDefault="001D41B0" w:rsidP="001D41B0">
      <w:pPr>
        <w:spacing w:after="0" w:line="240" w:lineRule="auto"/>
        <w:rPr>
          <w:rFonts w:ascii="Times New Roman" w:hAnsi="Times New Roman"/>
          <w:lang w:val="kk-KZ"/>
        </w:rPr>
      </w:pPr>
    </w:p>
    <w:p w:rsidR="001D41B0" w:rsidRPr="007B445B" w:rsidRDefault="001D41B0" w:rsidP="001D41B0">
      <w:pPr>
        <w:rPr>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Default="001D41B0" w:rsidP="001D41B0">
      <w:pPr>
        <w:autoSpaceDE w:val="0"/>
        <w:autoSpaceDN w:val="0"/>
        <w:spacing w:after="0" w:line="240" w:lineRule="auto"/>
        <w:rPr>
          <w:rFonts w:ascii="Times New Roman" w:hAnsi="Times New Roman"/>
          <w:sz w:val="24"/>
          <w:szCs w:val="24"/>
          <w:lang w:val="kk-KZ"/>
        </w:rPr>
      </w:pPr>
    </w:p>
    <w:p w:rsidR="001D41B0" w:rsidRPr="00F7222D" w:rsidRDefault="001D41B0" w:rsidP="001D41B0">
      <w:pPr>
        <w:autoSpaceDE w:val="0"/>
        <w:autoSpaceDN w:val="0"/>
        <w:spacing w:after="0" w:line="240" w:lineRule="auto"/>
        <w:rPr>
          <w:rFonts w:ascii="Times New Roman" w:hAnsi="Times New Roman"/>
          <w:sz w:val="24"/>
          <w:szCs w:val="24"/>
          <w:lang w:val="kk-KZ"/>
        </w:rPr>
      </w:pPr>
    </w:p>
    <w:sectPr w:rsidR="001D41B0" w:rsidRPr="00F7222D" w:rsidSect="001D41B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QOVFH+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3F4C83"/>
    <w:multiLevelType w:val="hybridMultilevel"/>
    <w:tmpl w:val="A2BA3D66"/>
    <w:lvl w:ilvl="0" w:tplc="D892D5B2">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9"/>
    <w:rsid w:val="00002610"/>
    <w:rsid w:val="0002482F"/>
    <w:rsid w:val="00030B91"/>
    <w:rsid w:val="00043F0B"/>
    <w:rsid w:val="000644F7"/>
    <w:rsid w:val="00066464"/>
    <w:rsid w:val="00091AB8"/>
    <w:rsid w:val="000A32D6"/>
    <w:rsid w:val="000A44FC"/>
    <w:rsid w:val="000C1D32"/>
    <w:rsid w:val="0010066A"/>
    <w:rsid w:val="00101225"/>
    <w:rsid w:val="00121F3B"/>
    <w:rsid w:val="0012498A"/>
    <w:rsid w:val="00137212"/>
    <w:rsid w:val="00140E1D"/>
    <w:rsid w:val="00143BDF"/>
    <w:rsid w:val="00150D4B"/>
    <w:rsid w:val="00154BA1"/>
    <w:rsid w:val="00165C2D"/>
    <w:rsid w:val="001735D2"/>
    <w:rsid w:val="00187FAE"/>
    <w:rsid w:val="00190C19"/>
    <w:rsid w:val="00191D3B"/>
    <w:rsid w:val="001B55E1"/>
    <w:rsid w:val="001D41B0"/>
    <w:rsid w:val="001D7549"/>
    <w:rsid w:val="001E2D2C"/>
    <w:rsid w:val="001E6AE7"/>
    <w:rsid w:val="00215699"/>
    <w:rsid w:val="002224B3"/>
    <w:rsid w:val="00227743"/>
    <w:rsid w:val="00231D0A"/>
    <w:rsid w:val="002413EB"/>
    <w:rsid w:val="00252791"/>
    <w:rsid w:val="00257D11"/>
    <w:rsid w:val="0027393D"/>
    <w:rsid w:val="00283502"/>
    <w:rsid w:val="00285689"/>
    <w:rsid w:val="002C1C08"/>
    <w:rsid w:val="002C3462"/>
    <w:rsid w:val="002E7566"/>
    <w:rsid w:val="002F5176"/>
    <w:rsid w:val="002F5AE9"/>
    <w:rsid w:val="00305AA8"/>
    <w:rsid w:val="0031419D"/>
    <w:rsid w:val="00320663"/>
    <w:rsid w:val="0032114E"/>
    <w:rsid w:val="0033354C"/>
    <w:rsid w:val="00333718"/>
    <w:rsid w:val="00350349"/>
    <w:rsid w:val="00357666"/>
    <w:rsid w:val="00365424"/>
    <w:rsid w:val="00377922"/>
    <w:rsid w:val="00383459"/>
    <w:rsid w:val="00384F14"/>
    <w:rsid w:val="003877E0"/>
    <w:rsid w:val="003A347E"/>
    <w:rsid w:val="003B685E"/>
    <w:rsid w:val="003C2C37"/>
    <w:rsid w:val="003D3E10"/>
    <w:rsid w:val="003E0D17"/>
    <w:rsid w:val="003E5C71"/>
    <w:rsid w:val="00420A61"/>
    <w:rsid w:val="0042413C"/>
    <w:rsid w:val="00446AB3"/>
    <w:rsid w:val="00453AE6"/>
    <w:rsid w:val="00464343"/>
    <w:rsid w:val="0048242F"/>
    <w:rsid w:val="00485D1C"/>
    <w:rsid w:val="004A464C"/>
    <w:rsid w:val="004A5AA7"/>
    <w:rsid w:val="004B0D3F"/>
    <w:rsid w:val="004B7AC0"/>
    <w:rsid w:val="004C46FF"/>
    <w:rsid w:val="004E44CB"/>
    <w:rsid w:val="004F21E7"/>
    <w:rsid w:val="00503BD4"/>
    <w:rsid w:val="005169C4"/>
    <w:rsid w:val="00517BF6"/>
    <w:rsid w:val="005568B7"/>
    <w:rsid w:val="00557850"/>
    <w:rsid w:val="0056451E"/>
    <w:rsid w:val="005665E6"/>
    <w:rsid w:val="00570B05"/>
    <w:rsid w:val="005834C8"/>
    <w:rsid w:val="00590670"/>
    <w:rsid w:val="005940CD"/>
    <w:rsid w:val="00596F44"/>
    <w:rsid w:val="005A0164"/>
    <w:rsid w:val="005B1B8A"/>
    <w:rsid w:val="005C2179"/>
    <w:rsid w:val="005D26A6"/>
    <w:rsid w:val="005D64D9"/>
    <w:rsid w:val="005E149E"/>
    <w:rsid w:val="005F41D8"/>
    <w:rsid w:val="00602C6C"/>
    <w:rsid w:val="00611033"/>
    <w:rsid w:val="00612EFD"/>
    <w:rsid w:val="006177DF"/>
    <w:rsid w:val="00626981"/>
    <w:rsid w:val="00640C8B"/>
    <w:rsid w:val="006411A9"/>
    <w:rsid w:val="006424D5"/>
    <w:rsid w:val="00646F26"/>
    <w:rsid w:val="00653A14"/>
    <w:rsid w:val="00655529"/>
    <w:rsid w:val="006559CC"/>
    <w:rsid w:val="00656F23"/>
    <w:rsid w:val="00683099"/>
    <w:rsid w:val="006A3009"/>
    <w:rsid w:val="006A5CED"/>
    <w:rsid w:val="006A7D80"/>
    <w:rsid w:val="006B1CBF"/>
    <w:rsid w:val="006C337B"/>
    <w:rsid w:val="006D18E7"/>
    <w:rsid w:val="006D46E5"/>
    <w:rsid w:val="00705760"/>
    <w:rsid w:val="00715966"/>
    <w:rsid w:val="00723836"/>
    <w:rsid w:val="00726A19"/>
    <w:rsid w:val="007317E7"/>
    <w:rsid w:val="00742662"/>
    <w:rsid w:val="00750B76"/>
    <w:rsid w:val="00786503"/>
    <w:rsid w:val="00790055"/>
    <w:rsid w:val="00797182"/>
    <w:rsid w:val="007A2AAE"/>
    <w:rsid w:val="007A7603"/>
    <w:rsid w:val="007A76D3"/>
    <w:rsid w:val="007B465A"/>
    <w:rsid w:val="007C65B1"/>
    <w:rsid w:val="007C6A4C"/>
    <w:rsid w:val="007D0B74"/>
    <w:rsid w:val="007E0B4F"/>
    <w:rsid w:val="007E42F8"/>
    <w:rsid w:val="007F043E"/>
    <w:rsid w:val="007F1E89"/>
    <w:rsid w:val="007F6B8C"/>
    <w:rsid w:val="00804FAC"/>
    <w:rsid w:val="008163D1"/>
    <w:rsid w:val="008223BD"/>
    <w:rsid w:val="008673AF"/>
    <w:rsid w:val="0089088B"/>
    <w:rsid w:val="008A1EE0"/>
    <w:rsid w:val="008B7A23"/>
    <w:rsid w:val="008D532E"/>
    <w:rsid w:val="008E41BD"/>
    <w:rsid w:val="008E70A8"/>
    <w:rsid w:val="008F5454"/>
    <w:rsid w:val="008F59B0"/>
    <w:rsid w:val="00920B18"/>
    <w:rsid w:val="00921957"/>
    <w:rsid w:val="009410F2"/>
    <w:rsid w:val="009471DA"/>
    <w:rsid w:val="009520DD"/>
    <w:rsid w:val="009655FD"/>
    <w:rsid w:val="009668EE"/>
    <w:rsid w:val="009758BE"/>
    <w:rsid w:val="009805F4"/>
    <w:rsid w:val="00985816"/>
    <w:rsid w:val="00985A39"/>
    <w:rsid w:val="0099063F"/>
    <w:rsid w:val="009A3C2D"/>
    <w:rsid w:val="009A4E42"/>
    <w:rsid w:val="009C0086"/>
    <w:rsid w:val="009F1019"/>
    <w:rsid w:val="009F592E"/>
    <w:rsid w:val="00A0295C"/>
    <w:rsid w:val="00A04651"/>
    <w:rsid w:val="00A2794A"/>
    <w:rsid w:val="00A301D4"/>
    <w:rsid w:val="00A461DA"/>
    <w:rsid w:val="00A67CAA"/>
    <w:rsid w:val="00A84492"/>
    <w:rsid w:val="00A87126"/>
    <w:rsid w:val="00A9233C"/>
    <w:rsid w:val="00AA2C33"/>
    <w:rsid w:val="00AA6F66"/>
    <w:rsid w:val="00AC56C6"/>
    <w:rsid w:val="00AC5D5A"/>
    <w:rsid w:val="00AD0684"/>
    <w:rsid w:val="00B10102"/>
    <w:rsid w:val="00B35879"/>
    <w:rsid w:val="00B43D96"/>
    <w:rsid w:val="00B56CDC"/>
    <w:rsid w:val="00B70619"/>
    <w:rsid w:val="00B75F09"/>
    <w:rsid w:val="00B84E9C"/>
    <w:rsid w:val="00BB77E2"/>
    <w:rsid w:val="00BD201F"/>
    <w:rsid w:val="00BD6FD6"/>
    <w:rsid w:val="00BE2F5A"/>
    <w:rsid w:val="00C002B8"/>
    <w:rsid w:val="00C009F7"/>
    <w:rsid w:val="00C02A00"/>
    <w:rsid w:val="00C02F64"/>
    <w:rsid w:val="00C0717A"/>
    <w:rsid w:val="00C17A90"/>
    <w:rsid w:val="00C371A4"/>
    <w:rsid w:val="00C400A3"/>
    <w:rsid w:val="00C55BBA"/>
    <w:rsid w:val="00C622AF"/>
    <w:rsid w:val="00C64D92"/>
    <w:rsid w:val="00C714C1"/>
    <w:rsid w:val="00C80E5A"/>
    <w:rsid w:val="00C912F7"/>
    <w:rsid w:val="00C915B8"/>
    <w:rsid w:val="00C93E58"/>
    <w:rsid w:val="00C95403"/>
    <w:rsid w:val="00CA2B4B"/>
    <w:rsid w:val="00CA5BD5"/>
    <w:rsid w:val="00CE4E28"/>
    <w:rsid w:val="00D049AD"/>
    <w:rsid w:val="00D17173"/>
    <w:rsid w:val="00D23656"/>
    <w:rsid w:val="00D23F8E"/>
    <w:rsid w:val="00D367C8"/>
    <w:rsid w:val="00D4327B"/>
    <w:rsid w:val="00D44D14"/>
    <w:rsid w:val="00D8377F"/>
    <w:rsid w:val="00D96DD6"/>
    <w:rsid w:val="00DA496D"/>
    <w:rsid w:val="00DC1018"/>
    <w:rsid w:val="00DD38F4"/>
    <w:rsid w:val="00DE0F92"/>
    <w:rsid w:val="00DE3D57"/>
    <w:rsid w:val="00DE6438"/>
    <w:rsid w:val="00DF5435"/>
    <w:rsid w:val="00E148CC"/>
    <w:rsid w:val="00E2075C"/>
    <w:rsid w:val="00E245F1"/>
    <w:rsid w:val="00E33712"/>
    <w:rsid w:val="00E510D4"/>
    <w:rsid w:val="00E51A96"/>
    <w:rsid w:val="00E56242"/>
    <w:rsid w:val="00E662C6"/>
    <w:rsid w:val="00E667FC"/>
    <w:rsid w:val="00E91AA7"/>
    <w:rsid w:val="00E93ACA"/>
    <w:rsid w:val="00E94E72"/>
    <w:rsid w:val="00E95822"/>
    <w:rsid w:val="00EA78BE"/>
    <w:rsid w:val="00EC1388"/>
    <w:rsid w:val="00EC1B43"/>
    <w:rsid w:val="00ED05E5"/>
    <w:rsid w:val="00ED3CF0"/>
    <w:rsid w:val="00EE4A0E"/>
    <w:rsid w:val="00EE6158"/>
    <w:rsid w:val="00EF10F1"/>
    <w:rsid w:val="00F16BB2"/>
    <w:rsid w:val="00F266DF"/>
    <w:rsid w:val="00F32DB7"/>
    <w:rsid w:val="00F4049A"/>
    <w:rsid w:val="00F7222D"/>
    <w:rsid w:val="00FA60E9"/>
    <w:rsid w:val="00FB400B"/>
    <w:rsid w:val="00FE09A2"/>
    <w:rsid w:val="00FE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857FC-31FF-47B4-AF03-AA1BA533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5568B7"/>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1D7549"/>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4A5AA7"/>
    <w:pPr>
      <w:keepNext/>
      <w:spacing w:before="240" w:after="60" w:line="240" w:lineRule="auto"/>
      <w:outlineLvl w:val="2"/>
    </w:pPr>
    <w:rPr>
      <w:rFonts w:ascii="Cambria" w:eastAsia="Times New Roman" w:hAnsi="Cambria"/>
      <w:b/>
      <w:bCs/>
      <w:sz w:val="26"/>
      <w:szCs w:val="26"/>
      <w:lang w:val="x-none" w:eastAsia="x-none"/>
    </w:rPr>
  </w:style>
  <w:style w:type="paragraph" w:styleId="9">
    <w:name w:val="heading 9"/>
    <w:basedOn w:val="a"/>
    <w:next w:val="a"/>
    <w:link w:val="90"/>
    <w:uiPriority w:val="9"/>
    <w:unhideWhenUsed/>
    <w:qFormat/>
    <w:rsid w:val="00B35879"/>
    <w:pPr>
      <w:keepNext/>
      <w:keepLines/>
      <w:widowControl w:val="0"/>
      <w:autoSpaceDE w:val="0"/>
      <w:autoSpaceDN w:val="0"/>
      <w:spacing w:before="40" w:after="0" w:line="240" w:lineRule="auto"/>
      <w:outlineLvl w:val="8"/>
    </w:pPr>
    <w:rPr>
      <w:rFonts w:ascii="Cambria" w:eastAsia="Times New Roman" w:hAnsi="Cambria"/>
      <w:i/>
      <w:iCs/>
      <w:color w:val="272727"/>
      <w:sz w:val="21"/>
      <w:szCs w:val="21"/>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5A39"/>
  </w:style>
  <w:style w:type="paragraph" w:styleId="a3">
    <w:name w:val="Normal (Web)"/>
    <w:basedOn w:val="a"/>
    <w:uiPriority w:val="99"/>
    <w:unhideWhenUsed/>
    <w:rsid w:val="00985A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4A5AA7"/>
    <w:rPr>
      <w:rFonts w:ascii="Cambria" w:eastAsia="Times New Roman" w:hAnsi="Cambria"/>
      <w:b/>
      <w:bCs/>
      <w:sz w:val="26"/>
      <w:szCs w:val="26"/>
      <w:lang w:val="x-none" w:eastAsia="x-none"/>
    </w:rPr>
  </w:style>
  <w:style w:type="character" w:customStyle="1" w:styleId="shorttext">
    <w:name w:val="short_text"/>
    <w:rsid w:val="00190C19"/>
  </w:style>
  <w:style w:type="paragraph" w:styleId="a4">
    <w:name w:val="List Paragraph"/>
    <w:aliases w:val="без абзаца,маркированный,ПАРАГРАФ,List Paragraph"/>
    <w:basedOn w:val="a"/>
    <w:link w:val="a5"/>
    <w:uiPriority w:val="34"/>
    <w:qFormat/>
    <w:rsid w:val="00190C19"/>
    <w:pPr>
      <w:ind w:left="720"/>
      <w:contextualSpacing/>
    </w:pPr>
    <w:rPr>
      <w:lang w:val="x-none"/>
    </w:rPr>
  </w:style>
  <w:style w:type="character" w:styleId="a6">
    <w:name w:val="Hyperlink"/>
    <w:uiPriority w:val="99"/>
    <w:unhideWhenUsed/>
    <w:rsid w:val="00190C19"/>
    <w:rPr>
      <w:color w:val="0000FF"/>
      <w:u w:val="single"/>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190C19"/>
    <w:rPr>
      <w:sz w:val="22"/>
      <w:szCs w:val="22"/>
      <w:lang w:eastAsia="en-US"/>
    </w:rPr>
  </w:style>
  <w:style w:type="character" w:customStyle="1" w:styleId="textgreyfull">
    <w:name w:val="text_grey_full"/>
    <w:rsid w:val="00190C19"/>
  </w:style>
  <w:style w:type="paragraph" w:styleId="21">
    <w:name w:val="Body Text 2"/>
    <w:basedOn w:val="a"/>
    <w:link w:val="22"/>
    <w:rsid w:val="00190C19"/>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190C19"/>
    <w:rPr>
      <w:rFonts w:ascii="Times New Roman" w:eastAsia="Times New Roman" w:hAnsi="Times New Roman"/>
      <w:sz w:val="24"/>
      <w:szCs w:val="24"/>
      <w:lang w:val="x-none" w:eastAsia="x-none"/>
    </w:rPr>
  </w:style>
  <w:style w:type="character" w:customStyle="1" w:styleId="90">
    <w:name w:val="Заголовок 9 Знак"/>
    <w:link w:val="9"/>
    <w:uiPriority w:val="9"/>
    <w:rsid w:val="00B35879"/>
    <w:rPr>
      <w:rFonts w:ascii="Cambria" w:eastAsia="Times New Roman" w:hAnsi="Cambria"/>
      <w:i/>
      <w:iCs/>
      <w:color w:val="272727"/>
      <w:sz w:val="21"/>
      <w:szCs w:val="21"/>
      <w:lang w:val="uk" w:eastAsia="uk"/>
    </w:rPr>
  </w:style>
  <w:style w:type="character" w:customStyle="1" w:styleId="s00">
    <w:name w:val="s00"/>
    <w:rsid w:val="002F5176"/>
    <w:rPr>
      <w:rFonts w:ascii="Times New Roman" w:hAnsi="Times New Roman" w:cs="Times New Roman" w:hint="default"/>
      <w:b w:val="0"/>
      <w:bCs w:val="0"/>
      <w:i w:val="0"/>
      <w:iCs w:val="0"/>
      <w:color w:val="000000"/>
    </w:rPr>
  </w:style>
  <w:style w:type="paragraph" w:customStyle="1" w:styleId="a7">
    <w:name w:val="Без отступа"/>
    <w:basedOn w:val="a"/>
    <w:uiPriority w:val="99"/>
    <w:rsid w:val="002F5176"/>
    <w:pPr>
      <w:spacing w:after="0" w:line="240" w:lineRule="auto"/>
    </w:pPr>
    <w:rPr>
      <w:rFonts w:ascii="Times New Roman" w:hAnsi="Times New Roman"/>
      <w:sz w:val="20"/>
      <w:szCs w:val="24"/>
      <w:lang w:eastAsia="ru-RU"/>
    </w:rPr>
  </w:style>
  <w:style w:type="character" w:customStyle="1" w:styleId="20">
    <w:name w:val="Заголовок 2 Знак"/>
    <w:link w:val="2"/>
    <w:uiPriority w:val="9"/>
    <w:rsid w:val="001D7549"/>
    <w:rPr>
      <w:rFonts w:ascii="Calibri Light" w:eastAsia="Times New Roman" w:hAnsi="Calibri Light" w:cs="Times New Roman"/>
      <w:b/>
      <w:bCs/>
      <w:i/>
      <w:iCs/>
      <w:sz w:val="28"/>
      <w:szCs w:val="28"/>
      <w:lang w:eastAsia="en-US"/>
    </w:rPr>
  </w:style>
  <w:style w:type="paragraph" w:customStyle="1" w:styleId="11">
    <w:name w:val="Обычный1"/>
    <w:uiPriority w:val="99"/>
    <w:rsid w:val="00C17A90"/>
    <w:pPr>
      <w:suppressAutoHyphens/>
    </w:pPr>
    <w:rPr>
      <w:rFonts w:ascii="Times New Roman" w:eastAsia="Arial" w:hAnsi="Times New Roman"/>
      <w:lang w:eastAsia="ar-SA"/>
    </w:rPr>
  </w:style>
  <w:style w:type="character" w:customStyle="1" w:styleId="10">
    <w:name w:val="Заголовок 1 Знак"/>
    <w:link w:val="1"/>
    <w:uiPriority w:val="9"/>
    <w:rsid w:val="005568B7"/>
    <w:rPr>
      <w:rFonts w:ascii="Calibri Light" w:eastAsia="Times New Roman" w:hAnsi="Calibri Light" w:cs="Times New Roman"/>
      <w:b/>
      <w:bCs/>
      <w:kern w:val="32"/>
      <w:sz w:val="32"/>
      <w:szCs w:val="32"/>
      <w:lang w:eastAsia="en-US"/>
    </w:rPr>
  </w:style>
  <w:style w:type="paragraph" w:customStyle="1" w:styleId="Default">
    <w:name w:val="Default"/>
    <w:rsid w:val="00D049A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12165">
      <w:bodyDiv w:val="1"/>
      <w:marLeft w:val="0"/>
      <w:marRight w:val="0"/>
      <w:marTop w:val="0"/>
      <w:marBottom w:val="0"/>
      <w:divBdr>
        <w:top w:val="none" w:sz="0" w:space="0" w:color="auto"/>
        <w:left w:val="none" w:sz="0" w:space="0" w:color="auto"/>
        <w:bottom w:val="none" w:sz="0" w:space="0" w:color="auto"/>
        <w:right w:val="none" w:sz="0" w:space="0" w:color="auto"/>
      </w:divBdr>
    </w:div>
    <w:div w:id="1447581952">
      <w:bodyDiv w:val="1"/>
      <w:marLeft w:val="0"/>
      <w:marRight w:val="0"/>
      <w:marTop w:val="0"/>
      <w:marBottom w:val="0"/>
      <w:divBdr>
        <w:top w:val="none" w:sz="0" w:space="0" w:color="auto"/>
        <w:left w:val="none" w:sz="0" w:space="0" w:color="auto"/>
        <w:bottom w:val="none" w:sz="0" w:space="0" w:color="auto"/>
        <w:right w:val="none" w:sz="0" w:space="0" w:color="auto"/>
      </w:divBdr>
      <w:divsChild>
        <w:div w:id="2127431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tutorial.ru/m-lib/b/book/363525561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ao0b2VD-Bk"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4210</Words>
  <Characters>23998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28152</CharactersWithSpaces>
  <SharedDoc>false</SharedDoc>
  <HLinks>
    <vt:vector size="42" baseType="variant">
      <vt:variant>
        <vt:i4>3145834</vt:i4>
      </vt:variant>
      <vt:variant>
        <vt:i4>18</vt:i4>
      </vt:variant>
      <vt:variant>
        <vt:i4>0</vt:i4>
      </vt:variant>
      <vt:variant>
        <vt:i4>5</vt:i4>
      </vt:variant>
      <vt:variant>
        <vt:lpwstr>https://www.youtube.com/watch?v=VDkV4aniBUs</vt:lpwstr>
      </vt:variant>
      <vt:variant>
        <vt:lpwstr/>
      </vt:variant>
      <vt:variant>
        <vt:i4>4325419</vt:i4>
      </vt:variant>
      <vt:variant>
        <vt:i4>15</vt:i4>
      </vt:variant>
      <vt:variant>
        <vt:i4>0</vt:i4>
      </vt:variant>
      <vt:variant>
        <vt:i4>5</vt:i4>
      </vt:variant>
      <vt:variant>
        <vt:lpwstr>https://www.youtube.com/watch?v=FkWgzyA7n_E</vt:lpwstr>
      </vt:variant>
      <vt:variant>
        <vt:lpwstr/>
      </vt:variant>
      <vt:variant>
        <vt:i4>2293887</vt:i4>
      </vt:variant>
      <vt:variant>
        <vt:i4>12</vt:i4>
      </vt:variant>
      <vt:variant>
        <vt:i4>0</vt:i4>
      </vt:variant>
      <vt:variant>
        <vt:i4>5</vt:i4>
      </vt:variant>
      <vt:variant>
        <vt:lpwstr>https://www.youtube.com/watch?v=M4pws5kp5Z0</vt:lpwstr>
      </vt:variant>
      <vt:variant>
        <vt:lpwstr/>
      </vt:variant>
      <vt:variant>
        <vt:i4>7012401</vt:i4>
      </vt:variant>
      <vt:variant>
        <vt:i4>9</vt:i4>
      </vt:variant>
      <vt:variant>
        <vt:i4>0</vt:i4>
      </vt:variant>
      <vt:variant>
        <vt:i4>5</vt:i4>
      </vt:variant>
      <vt:variant>
        <vt:lpwstr>https://www.youtube.com/watch?v=tQShyUo2oJk</vt:lpwstr>
      </vt:variant>
      <vt:variant>
        <vt:lpwstr/>
      </vt:variant>
      <vt:variant>
        <vt:i4>7864418</vt:i4>
      </vt:variant>
      <vt:variant>
        <vt:i4>6</vt:i4>
      </vt:variant>
      <vt:variant>
        <vt:i4>0</vt:i4>
      </vt:variant>
      <vt:variant>
        <vt:i4>5</vt:i4>
      </vt:variant>
      <vt:variant>
        <vt:lpwstr>https://www.youtube.com/watch?v=VaQs-h483Eo</vt:lpwstr>
      </vt:variant>
      <vt:variant>
        <vt:lpwstr/>
      </vt:variant>
      <vt:variant>
        <vt:i4>3735654</vt:i4>
      </vt:variant>
      <vt:variant>
        <vt:i4>3</vt:i4>
      </vt:variant>
      <vt:variant>
        <vt:i4>0</vt:i4>
      </vt:variant>
      <vt:variant>
        <vt:i4>5</vt:i4>
      </vt:variant>
      <vt:variant>
        <vt:lpwstr>https://educon.by/index.php/materials/phys/termodinamika 2</vt:lpwstr>
      </vt:variant>
      <vt:variant>
        <vt:lpwstr/>
      </vt:variant>
      <vt:variant>
        <vt:i4>3801205</vt:i4>
      </vt:variant>
      <vt:variant>
        <vt:i4>0</vt:i4>
      </vt:variant>
      <vt:variant>
        <vt:i4>0</vt:i4>
      </vt:variant>
      <vt:variant>
        <vt:i4>5</vt:i4>
      </vt:variant>
      <vt:variant>
        <vt:lpwstr>https://www.youtube.com/watch?v=lao0b2VD-Bk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alser</dc:creator>
  <cp:keywords/>
  <cp:lastModifiedBy>Acer</cp:lastModifiedBy>
  <cp:revision>2</cp:revision>
  <dcterms:created xsi:type="dcterms:W3CDTF">2024-02-01T15:34:00Z</dcterms:created>
  <dcterms:modified xsi:type="dcterms:W3CDTF">2024-02-01T15:34:00Z</dcterms:modified>
</cp:coreProperties>
</file>